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bookmarkStart w:id="0" w:name="_GoBack"/>
      <w:bookmarkEnd w:id="0"/>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介 绍 信</w:t>
      </w: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代县</w:t>
      </w:r>
      <w:r>
        <w:rPr>
          <w:rFonts w:hint="eastAsia" w:ascii="仿宋" w:hAnsi="仿宋" w:eastAsia="仿宋" w:cs="仿宋"/>
          <w:sz w:val="32"/>
          <w:szCs w:val="32"/>
        </w:rPr>
        <w:t>就业和人才服务中心：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依山西省人力资源和社会保障厅《关于全面开展就业见习网上经办服务工作的通知》，为全面推行就业见习业务网</w:t>
      </w:r>
    </w:p>
    <w:p>
      <w:pPr>
        <w:rPr>
          <w:rFonts w:hint="eastAsia" w:ascii="仿宋" w:hAnsi="仿宋" w:eastAsia="仿宋" w:cs="仿宋"/>
          <w:sz w:val="32"/>
          <w:szCs w:val="32"/>
        </w:rPr>
      </w:pPr>
      <w:r>
        <w:rPr>
          <w:rFonts w:hint="eastAsia" w:ascii="仿宋" w:hAnsi="仿宋" w:eastAsia="仿宋" w:cs="仿宋"/>
          <w:sz w:val="32"/>
          <w:szCs w:val="32"/>
        </w:rPr>
        <w:t>上办理，现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rPr>
        <w:t>单位名称</w:t>
      </w:r>
      <w:r>
        <w:rPr>
          <w:rFonts w:hint="eastAsia" w:ascii="仿宋" w:hAnsi="仿宋" w:eastAsia="仿宋" w:cs="仿宋"/>
          <w:sz w:val="32"/>
          <w:szCs w:val="32"/>
          <w:lang w:eastAsia="zh-CN"/>
        </w:rPr>
        <w:t>）</w:t>
      </w:r>
      <w:r>
        <w:rPr>
          <w:rFonts w:hint="eastAsia" w:ascii="仿宋" w:hAnsi="仿宋" w:eastAsia="仿宋" w:cs="仿宋"/>
          <w:sz w:val="32"/>
          <w:szCs w:val="32"/>
        </w:rPr>
        <w:t>指定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业务经办人〉负责通过山西省人社一体化公共服务平台网上服务大厅办理我单位就业见习相关一切线上业务。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以下为经办人详细信息：</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姓</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身份证号：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联系方式：</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单位名称（加盖公章）</w:t>
      </w:r>
    </w:p>
    <w:p>
      <w:pPr>
        <w:ind w:firstLine="5760" w:firstLineChars="18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jY2MzJlYzYxNzBlY2MyNjdiZTlmOTY1NTc4Y2MifQ=="/>
  </w:docVars>
  <w:rsids>
    <w:rsidRoot w:val="00000000"/>
    <w:rsid w:val="15F1286F"/>
    <w:rsid w:val="6D17375A"/>
    <w:rsid w:val="7FED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168</Characters>
  <Lines>0</Lines>
  <Paragraphs>0</Paragraphs>
  <TotalTime>7</TotalTime>
  <ScaleCrop>false</ScaleCrop>
  <LinksUpToDate>false</LinksUpToDate>
  <CharactersWithSpaces>224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2024-07-19T03:16:00Z</dcterms:created>
  <dc:creator>Lenovo</dc:creator>
  <cp:lastModifiedBy>Administrator</cp:lastModifiedBy>
  <dcterms:modified xsi:type="dcterms:W3CDTF">2024-07-19T09:05:45Z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048924E3BA9549B6A0822C7C287F485A_12</vt:lpwstr>
  </property>
</Properties>
</file>