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8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8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8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8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8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8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代政办发〔2021〕33号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代县人民政府办公室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关于印发代县2021年清洁取暖工作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实施方案的通知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各乡（镇）人民政府，县直各有关单位：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《代县2021年清洁取暖工作实施方案》已经县政府同意，现印发给你们，请认真贯彻落实。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代县人民政府办公室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2021年5月31日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代县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年清洁取暖工作实施方案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ascii="仿宋" w:hAnsi="宋体" w:eastAsia="仿宋"/>
          <w:color w:val="000000"/>
          <w:sz w:val="32"/>
        </w:rPr>
        <w:t xml:space="preserve"> </w:t>
      </w:r>
      <w:r>
        <w:rPr>
          <w:rFonts w:hint="eastAsia" w:ascii="仿宋" w:hAnsi="宋体" w:eastAsia="仿宋"/>
          <w:color w:val="000000"/>
          <w:sz w:val="32"/>
          <w:lang w:val="en-US" w:eastAsia="zh-CN"/>
        </w:rPr>
        <w:t xml:space="preserve">   为贯彻落实市委、市政府关于全市清洁取暖工作的决策部署，</w:t>
      </w:r>
      <w:r>
        <w:rPr>
          <w:rFonts w:hint="eastAsia" w:eastAsia="仿宋_GB2312"/>
          <w:sz w:val="32"/>
          <w:szCs w:val="32"/>
          <w:lang w:eastAsia="zh-CN"/>
        </w:rPr>
        <w:t>全力做好</w:t>
      </w:r>
      <w:r>
        <w:rPr>
          <w:rFonts w:hint="eastAsia" w:eastAsia="仿宋_GB2312"/>
          <w:sz w:val="32"/>
          <w:szCs w:val="32"/>
          <w:lang w:val="en-US" w:eastAsia="zh-CN"/>
        </w:rPr>
        <w:t>2022年北京冬奥会和冬残奥会代县空气质量保障工作，</w:t>
      </w:r>
      <w:r>
        <w:rPr>
          <w:rFonts w:hint="eastAsia" w:eastAsia="仿宋_GB2312"/>
          <w:sz w:val="32"/>
          <w:szCs w:val="32"/>
          <w:lang w:eastAsia="zh-CN"/>
        </w:rPr>
        <w:t>扎实做好我县</w:t>
      </w:r>
      <w:r>
        <w:rPr>
          <w:rFonts w:hint="eastAsia" w:eastAsia="仿宋_GB2312"/>
          <w:sz w:val="32"/>
          <w:szCs w:val="32"/>
          <w:lang w:val="en-US" w:eastAsia="zh-CN"/>
        </w:rPr>
        <w:t>2021年</w:t>
      </w:r>
      <w:r>
        <w:rPr>
          <w:rFonts w:eastAsia="仿宋_GB2312"/>
          <w:sz w:val="32"/>
          <w:szCs w:val="32"/>
        </w:rPr>
        <w:t>冬季清洁取暖</w:t>
      </w:r>
      <w:r>
        <w:rPr>
          <w:rFonts w:hint="eastAsia" w:eastAsia="仿宋_GB2312"/>
          <w:sz w:val="32"/>
          <w:szCs w:val="32"/>
          <w:lang w:eastAsia="zh-CN"/>
        </w:rPr>
        <w:t>改造</w:t>
      </w:r>
      <w:r>
        <w:rPr>
          <w:rFonts w:eastAsia="仿宋_GB2312"/>
          <w:sz w:val="32"/>
          <w:szCs w:val="32"/>
        </w:rPr>
        <w:t>工作，</w:t>
      </w:r>
      <w:r>
        <w:rPr>
          <w:rFonts w:hint="eastAsia" w:ascii="仿宋" w:hAnsi="宋体" w:eastAsia="仿宋"/>
          <w:color w:val="000000"/>
          <w:sz w:val="32"/>
          <w:lang w:eastAsia="zh-CN"/>
        </w:rPr>
        <w:t>根据</w:t>
      </w:r>
      <w:r>
        <w:rPr>
          <w:rFonts w:hint="eastAsia" w:eastAsia="仿宋_GB2312"/>
          <w:sz w:val="32"/>
          <w:szCs w:val="32"/>
          <w:lang w:eastAsia="zh-CN"/>
        </w:rPr>
        <w:t>忻州市清洁取暖工作领导小组办公室《关于印发忻州市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冬季</w:t>
      </w:r>
      <w:r>
        <w:rPr>
          <w:rFonts w:eastAsia="仿宋_GB2312"/>
          <w:sz w:val="32"/>
          <w:szCs w:val="32"/>
        </w:rPr>
        <w:t>清洁取暖工作实施方案</w:t>
      </w:r>
      <w:r>
        <w:rPr>
          <w:rFonts w:hint="eastAsia" w:eastAsia="仿宋_GB2312"/>
          <w:sz w:val="32"/>
          <w:szCs w:val="32"/>
          <w:lang w:eastAsia="zh-CN"/>
        </w:rPr>
        <w:t>的通知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忻</w:t>
      </w:r>
      <w:r>
        <w:rPr>
          <w:rFonts w:hint="eastAsia" w:eastAsia="仿宋_GB2312"/>
          <w:sz w:val="32"/>
          <w:szCs w:val="32"/>
          <w:lang w:eastAsia="zh-CN"/>
        </w:rPr>
        <w:t>清洁</w:t>
      </w:r>
      <w:r>
        <w:rPr>
          <w:rFonts w:hint="eastAsia" w:eastAsia="仿宋_GB2312"/>
          <w:sz w:val="32"/>
          <w:szCs w:val="32"/>
        </w:rPr>
        <w:t>办</w:t>
      </w:r>
      <w:r>
        <w:rPr>
          <w:rFonts w:hint="eastAsia" w:eastAsia="仿宋_GB2312"/>
          <w:sz w:val="32"/>
          <w:szCs w:val="32"/>
          <w:lang w:eastAsia="zh-CN"/>
        </w:rPr>
        <w:t>发</w:t>
      </w:r>
      <w:r>
        <w:rPr>
          <w:rFonts w:eastAsia="仿宋_GB2312"/>
          <w:sz w:val="32"/>
          <w:szCs w:val="32"/>
        </w:rPr>
        <w:t>〔202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号</w:t>
      </w:r>
      <w:r>
        <w:rPr>
          <w:rFonts w:hint="eastAsia" w:eastAsia="仿宋_GB2312"/>
          <w:sz w:val="32"/>
          <w:szCs w:val="32"/>
          <w:lang w:eastAsia="zh-CN"/>
        </w:rPr>
        <w:t>）精神，</w:t>
      </w:r>
      <w:r>
        <w:rPr>
          <w:rFonts w:eastAsia="仿宋_GB2312"/>
          <w:sz w:val="32"/>
          <w:szCs w:val="32"/>
        </w:rPr>
        <w:t>结合</w:t>
      </w:r>
      <w:r>
        <w:rPr>
          <w:rFonts w:hint="eastAsia" w:eastAsia="仿宋_GB2312"/>
          <w:sz w:val="32"/>
          <w:szCs w:val="32"/>
          <w:lang w:eastAsia="zh-CN"/>
        </w:rPr>
        <w:t>我县</w:t>
      </w:r>
      <w:r>
        <w:rPr>
          <w:rFonts w:eastAsia="仿宋_GB2312"/>
          <w:sz w:val="32"/>
          <w:szCs w:val="32"/>
        </w:rPr>
        <w:t>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以习近平新时代中国特色社会主义思想为指导，全面贯彻</w:t>
      </w:r>
      <w:r>
        <w:rPr>
          <w:rFonts w:hint="eastAsia" w:eastAsia="仿宋_GB2312"/>
          <w:sz w:val="32"/>
          <w:szCs w:val="32"/>
          <w:lang w:eastAsia="zh-CN"/>
        </w:rPr>
        <w:t>落实习近平总书记关于推进北方地区冬季清洁取暖的重要指示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按照省委“四为四高两同步”总体思路和要求，认真落实市委“</w:t>
      </w:r>
      <w:r>
        <w:rPr>
          <w:rFonts w:hint="eastAsia" w:eastAsia="仿宋_GB2312"/>
          <w:sz w:val="32"/>
          <w:szCs w:val="32"/>
          <w:lang w:val="en-US" w:eastAsia="zh-CN"/>
        </w:rPr>
        <w:t>336</w:t>
      </w:r>
      <w:r>
        <w:rPr>
          <w:rFonts w:hint="eastAsia" w:eastAsia="仿宋_GB2312"/>
          <w:sz w:val="32"/>
          <w:szCs w:val="32"/>
          <w:lang w:eastAsia="zh-CN"/>
        </w:rPr>
        <w:t>”战略布局，</w:t>
      </w:r>
      <w:r>
        <w:rPr>
          <w:rFonts w:eastAsia="仿宋_GB2312"/>
          <w:sz w:val="32"/>
          <w:szCs w:val="32"/>
        </w:rPr>
        <w:t>因地制宜，</w:t>
      </w:r>
      <w:r>
        <w:rPr>
          <w:rFonts w:hint="eastAsia" w:eastAsia="仿宋_GB2312"/>
          <w:sz w:val="32"/>
          <w:szCs w:val="32"/>
          <w:lang w:eastAsia="zh-CN"/>
        </w:rPr>
        <w:t>多措并举，扎实稳妥</w:t>
      </w:r>
      <w:r>
        <w:rPr>
          <w:rFonts w:eastAsia="仿宋_GB2312"/>
          <w:sz w:val="32"/>
          <w:szCs w:val="32"/>
        </w:rPr>
        <w:t>推进</w:t>
      </w:r>
      <w:r>
        <w:rPr>
          <w:rFonts w:hint="eastAsia" w:eastAsia="仿宋_GB2312"/>
          <w:sz w:val="32"/>
          <w:szCs w:val="32"/>
          <w:lang w:eastAsia="zh-CN"/>
        </w:rPr>
        <w:t>我县</w:t>
      </w:r>
      <w:r>
        <w:rPr>
          <w:rFonts w:hint="eastAsia" w:eastAsia="仿宋_GB2312"/>
          <w:sz w:val="32"/>
          <w:szCs w:val="32"/>
          <w:lang w:val="en-US" w:eastAsia="zh-CN"/>
        </w:rPr>
        <w:t>2021年</w:t>
      </w:r>
      <w:r>
        <w:rPr>
          <w:rFonts w:hint="eastAsia" w:eastAsia="仿宋_GB2312"/>
          <w:sz w:val="32"/>
          <w:szCs w:val="32"/>
          <w:lang w:eastAsia="zh-CN"/>
        </w:rPr>
        <w:t>冬季</w:t>
      </w:r>
      <w:r>
        <w:rPr>
          <w:rFonts w:eastAsia="仿宋_GB2312"/>
          <w:sz w:val="32"/>
          <w:szCs w:val="32"/>
        </w:rPr>
        <w:t>清洁取暖工作。</w:t>
      </w:r>
      <w:r>
        <w:rPr>
          <w:rFonts w:hint="eastAsia" w:eastAsia="仿宋_GB2312"/>
          <w:sz w:val="32"/>
          <w:szCs w:val="32"/>
          <w:lang w:eastAsia="zh-CN"/>
        </w:rPr>
        <w:t>本着</w:t>
      </w:r>
      <w:r>
        <w:rPr>
          <w:rFonts w:eastAsia="仿宋_GB2312"/>
          <w:sz w:val="32"/>
          <w:szCs w:val="32"/>
        </w:rPr>
        <w:t>公开公正</w:t>
      </w:r>
      <w:r>
        <w:rPr>
          <w:rFonts w:hint="eastAsia" w:eastAsia="仿宋_GB2312"/>
          <w:sz w:val="32"/>
          <w:szCs w:val="32"/>
          <w:lang w:eastAsia="zh-CN"/>
        </w:rPr>
        <w:t>、依法依规的基本原则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严格遵守法律法规，坚决</w:t>
      </w:r>
      <w:r>
        <w:rPr>
          <w:rFonts w:eastAsia="仿宋_GB2312"/>
          <w:sz w:val="32"/>
          <w:szCs w:val="32"/>
        </w:rPr>
        <w:t>按照有关规章制度和程序开展工作。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二、</w:t>
      </w:r>
      <w:r>
        <w:rPr>
          <w:rFonts w:eastAsia="黑体"/>
          <w:sz w:val="32"/>
          <w:szCs w:val="32"/>
        </w:rPr>
        <w:t>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2021年市政府下达我县清洁取暖总任务为2.7014万户，其中：集中供热0.0418万户、锅炉超低排放改造2.1万户、清洁取暖“煤改电”0.5191万户、太阳能清洁取暖0.0405万户。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三、工作机构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lang w:val="en-US" w:eastAsia="zh-CN"/>
        </w:rPr>
        <w:t>(一）组织领导。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 w:firstLine="640" w:firstLineChars="200"/>
        <w:textAlignment w:val="auto"/>
        <w:outlineLvl w:val="9"/>
        <w:rPr>
          <w:rFonts w:ascii="仿宋" w:hAnsi="仿宋" w:eastAsia="仿宋"/>
          <w:color w:val="000000"/>
          <w:sz w:val="32"/>
        </w:rPr>
      </w:pPr>
      <w:r>
        <w:rPr>
          <w:rFonts w:ascii="仿宋" w:hAnsi="仿宋" w:eastAsia="仿宋"/>
          <w:color w:val="000000"/>
          <w:sz w:val="32"/>
        </w:rPr>
        <w:t>为确保全县</w:t>
      </w:r>
      <w:r>
        <w:rPr>
          <w:rFonts w:hint="eastAsia" w:ascii="仿宋" w:hAnsi="仿宋" w:eastAsia="仿宋"/>
          <w:color w:val="000000"/>
          <w:sz w:val="32"/>
          <w:lang w:eastAsia="zh-CN"/>
        </w:rPr>
        <w:t>清洁取暖改造</w:t>
      </w:r>
      <w:r>
        <w:rPr>
          <w:rFonts w:ascii="仿宋" w:hAnsi="仿宋" w:eastAsia="仿宋"/>
          <w:color w:val="000000"/>
          <w:sz w:val="32"/>
        </w:rPr>
        <w:t>工作顺利推进，成立</w:t>
      </w:r>
      <w:r>
        <w:rPr>
          <w:rFonts w:hint="eastAsia" w:ascii="仿宋" w:hAnsi="仿宋" w:eastAsia="仿宋"/>
          <w:color w:val="000000"/>
          <w:sz w:val="32"/>
          <w:lang w:eastAsia="zh-CN"/>
        </w:rPr>
        <w:t>代县</w:t>
      </w:r>
      <w:r>
        <w:rPr>
          <w:rFonts w:hint="eastAsia" w:ascii="仿宋" w:hAnsi="仿宋" w:eastAsia="仿宋"/>
          <w:color w:val="000000"/>
          <w:sz w:val="32"/>
        </w:rPr>
        <w:t>清洁取暖工作领导组。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/>
        <w:textAlignment w:val="auto"/>
        <w:outlineLvl w:val="9"/>
        <w:rPr>
          <w:rFonts w:hint="eastAsia" w:ascii="仿宋" w:hAnsi="仿宋" w:eastAsia="仿宋"/>
          <w:color w:val="000000"/>
          <w:sz w:val="32"/>
          <w:lang w:eastAsia="zh-CN"/>
        </w:rPr>
      </w:pPr>
      <w:r>
        <w:rPr>
          <w:rFonts w:ascii="仿宋" w:hAnsi="仿宋" w:eastAsia="仿宋"/>
          <w:color w:val="000000"/>
          <w:sz w:val="32"/>
        </w:rPr>
        <w:t xml:space="preserve">    组  长：</w:t>
      </w:r>
      <w:r>
        <w:rPr>
          <w:rFonts w:hint="eastAsia" w:ascii="仿宋" w:hAnsi="仿宋" w:eastAsia="仿宋"/>
          <w:color w:val="000000"/>
          <w:sz w:val="32"/>
          <w:lang w:eastAsia="zh-CN"/>
        </w:rPr>
        <w:t>李宝炎</w:t>
      </w:r>
      <w:r>
        <w:rPr>
          <w:rFonts w:ascii="仿宋" w:hAnsi="仿宋" w:eastAsia="仿宋"/>
          <w:color w:val="000000"/>
          <w:sz w:val="32"/>
        </w:rPr>
        <w:t xml:space="preserve"> 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县政府</w:t>
      </w:r>
      <w:r>
        <w:rPr>
          <w:rFonts w:hint="eastAsia" w:ascii="仿宋" w:hAnsi="仿宋" w:eastAsia="仿宋"/>
          <w:color w:val="000000"/>
          <w:sz w:val="32"/>
          <w:lang w:eastAsia="zh-CN"/>
        </w:rPr>
        <w:t>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/>
        <w:textAlignment w:val="auto"/>
        <w:outlineLvl w:val="9"/>
        <w:rPr>
          <w:rFonts w:hint="default" w:ascii="仿宋" w:hAnsi="仿宋" w:eastAsia="仿宋"/>
          <w:color w:val="000000"/>
          <w:sz w:val="32"/>
          <w:lang w:val="en-US" w:eastAsia="zh-CN"/>
        </w:rPr>
      </w:pPr>
      <w:r>
        <w:rPr>
          <w:rFonts w:ascii="仿宋" w:hAnsi="仿宋" w:eastAsia="仿宋"/>
          <w:color w:val="000000"/>
          <w:sz w:val="32"/>
        </w:rPr>
        <w:t>副组长：</w:t>
      </w:r>
      <w:r>
        <w:rPr>
          <w:rFonts w:hint="eastAsia" w:ascii="仿宋" w:hAnsi="仿宋" w:eastAsia="仿宋"/>
          <w:color w:val="000000"/>
          <w:sz w:val="32"/>
          <w:lang w:eastAsia="zh-CN"/>
        </w:rPr>
        <w:t>赵俊杰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 县政府办副主任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1929" w:firstLineChars="603"/>
        <w:textAlignment w:val="auto"/>
        <w:outlineLvl w:val="9"/>
        <w:rPr>
          <w:rFonts w:hint="eastAsia" w:ascii="仿宋" w:hAnsi="仿宋" w:eastAsia="仿宋"/>
          <w:color w:val="000000"/>
          <w:sz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李进修  </w:t>
      </w:r>
      <w:r>
        <w:rPr>
          <w:rFonts w:ascii="仿宋" w:hAnsi="仿宋" w:eastAsia="仿宋"/>
          <w:color w:val="000000"/>
          <w:sz w:val="32"/>
        </w:rPr>
        <w:t xml:space="preserve"> 县能源局局</w:t>
      </w:r>
      <w:r>
        <w:rPr>
          <w:rFonts w:hint="eastAsia" w:ascii="仿宋" w:hAnsi="仿宋" w:eastAsia="仿宋"/>
          <w:color w:val="000000"/>
          <w:sz w:val="32"/>
          <w:lang w:eastAsia="zh-CN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/>
        <w:textAlignment w:val="auto"/>
        <w:outlineLvl w:val="9"/>
        <w:rPr>
          <w:rFonts w:hint="eastAsia" w:ascii="仿宋" w:hAnsi="仿宋" w:eastAsia="仿宋"/>
          <w:color w:val="000000"/>
          <w:sz w:val="32"/>
          <w:lang w:val="en-US" w:eastAsia="zh-CN"/>
        </w:rPr>
      </w:pPr>
      <w:r>
        <w:rPr>
          <w:rFonts w:ascii="仿宋" w:hAnsi="仿宋" w:eastAsia="仿宋"/>
          <w:color w:val="000000"/>
          <w:sz w:val="32"/>
        </w:rPr>
        <w:t>成  员：</w:t>
      </w:r>
      <w:r>
        <w:rPr>
          <w:rFonts w:hint="eastAsia" w:ascii="仿宋" w:hAnsi="仿宋" w:eastAsia="仿宋"/>
          <w:color w:val="000000"/>
          <w:sz w:val="32"/>
          <w:lang w:eastAsia="zh-CN"/>
        </w:rPr>
        <w:t>杨建勇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 县发改局党组书记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1929" w:firstLineChars="603"/>
        <w:textAlignment w:val="auto"/>
        <w:outlineLvl w:val="9"/>
        <w:rPr>
          <w:rFonts w:hint="eastAsia" w:ascii="仿宋" w:hAnsi="仿宋" w:eastAsia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>宋太平   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1600" w:firstLineChars="500"/>
        <w:textAlignment w:val="auto"/>
        <w:outlineLvl w:val="9"/>
        <w:rPr>
          <w:rFonts w:hint="default" w:ascii="仿宋" w:hAnsi="仿宋" w:eastAsia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于  超   县交通运输局党组书记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/>
        <w:textAlignment w:val="auto"/>
        <w:outlineLvl w:val="9"/>
        <w:rPr>
          <w:rFonts w:hint="eastAsia" w:ascii="仿宋" w:hAnsi="仿宋" w:eastAsia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      张英瑞   县住建局局长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/>
        <w:textAlignment w:val="auto"/>
        <w:outlineLvl w:val="9"/>
        <w:rPr>
          <w:rFonts w:hint="eastAsia" w:ascii="仿宋" w:hAnsi="仿宋" w:eastAsia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      朱俊文   市生态环境局代县分局局长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1929" w:firstLineChars="603"/>
        <w:textAlignment w:val="auto"/>
        <w:outlineLvl w:val="9"/>
        <w:rPr>
          <w:rFonts w:hint="default" w:ascii="仿宋" w:hAnsi="仿宋" w:eastAsia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席  文   县市场监管局副局长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1929" w:firstLineChars="603"/>
        <w:textAlignment w:val="auto"/>
        <w:outlineLvl w:val="9"/>
        <w:rPr>
          <w:rFonts w:hint="default" w:ascii="仿宋" w:hAnsi="仿宋" w:eastAsia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lang w:eastAsia="zh-CN"/>
        </w:rPr>
        <w:t>董春敏</w:t>
      </w:r>
      <w:r>
        <w:rPr>
          <w:rFonts w:ascii="仿宋" w:hAnsi="仿宋" w:eastAsia="仿宋"/>
          <w:color w:val="000000"/>
          <w:sz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</w:t>
      </w:r>
      <w:r>
        <w:rPr>
          <w:rFonts w:ascii="仿宋" w:hAnsi="仿宋" w:eastAsia="仿宋"/>
          <w:color w:val="000000"/>
          <w:sz w:val="32"/>
        </w:rPr>
        <w:t>县能源局</w:t>
      </w:r>
      <w:r>
        <w:rPr>
          <w:rFonts w:hint="eastAsia" w:ascii="仿宋" w:hAnsi="仿宋" w:eastAsia="仿宋"/>
          <w:color w:val="000000"/>
          <w:sz w:val="32"/>
          <w:lang w:eastAsia="zh-CN"/>
        </w:rPr>
        <w:t>副</w:t>
      </w:r>
      <w:r>
        <w:rPr>
          <w:rFonts w:ascii="仿宋" w:hAnsi="仿宋" w:eastAsia="仿宋"/>
          <w:color w:val="000000"/>
          <w:sz w:val="32"/>
        </w:rPr>
        <w:t>局</w:t>
      </w:r>
      <w:r>
        <w:rPr>
          <w:rFonts w:hint="eastAsia" w:ascii="仿宋" w:hAnsi="仿宋" w:eastAsia="仿宋"/>
          <w:color w:val="000000"/>
          <w:sz w:val="32"/>
          <w:lang w:eastAsia="zh-CN"/>
        </w:rPr>
        <w:t>长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/>
        <w:textAlignment w:val="auto"/>
        <w:outlineLvl w:val="9"/>
        <w:rPr>
          <w:rFonts w:ascii="仿宋" w:hAnsi="仿宋" w:eastAsia="仿宋"/>
          <w:color w:val="000000"/>
          <w:sz w:val="32"/>
        </w:rPr>
      </w:pPr>
      <w:r>
        <w:rPr>
          <w:rFonts w:ascii="仿宋" w:hAnsi="仿宋" w:eastAsia="仿宋"/>
          <w:color w:val="000000"/>
          <w:sz w:val="32"/>
        </w:rPr>
        <w:t xml:space="preserve">    </w:t>
      </w:r>
      <w:r>
        <w:rPr>
          <w:rFonts w:hint="eastAsia" w:ascii="仿宋" w:hAnsi="仿宋" w:eastAsia="仿宋"/>
          <w:color w:val="000000"/>
          <w:sz w:val="32"/>
        </w:rPr>
        <w:t xml:space="preserve">       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  <w:lang w:eastAsia="zh-CN"/>
        </w:rPr>
        <w:t>范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lang w:eastAsia="zh-CN"/>
        </w:rPr>
        <w:t>卫</w:t>
      </w:r>
      <w:r>
        <w:rPr>
          <w:rFonts w:ascii="仿宋" w:hAnsi="仿宋" w:eastAsia="仿宋"/>
          <w:color w:val="000000"/>
          <w:sz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国网代</w:t>
      </w:r>
      <w:r>
        <w:rPr>
          <w:rFonts w:ascii="仿宋" w:hAnsi="仿宋" w:eastAsia="仿宋"/>
          <w:color w:val="000000"/>
          <w:sz w:val="32"/>
        </w:rPr>
        <w:t>县供电公司经理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/>
        <w:textAlignment w:val="auto"/>
        <w:outlineLvl w:val="9"/>
        <w:rPr>
          <w:rFonts w:hint="eastAsia" w:ascii="仿宋" w:hAnsi="仿宋" w:eastAsia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          殷利军   上馆镇镇长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/>
        <w:textAlignment w:val="auto"/>
        <w:outlineLvl w:val="9"/>
        <w:rPr>
          <w:rFonts w:hint="eastAsia" w:ascii="仿宋" w:hAnsi="仿宋" w:eastAsia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          苏婷婷   峨口镇镇长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/>
        <w:textAlignment w:val="auto"/>
        <w:outlineLvl w:val="9"/>
        <w:rPr>
          <w:rFonts w:hint="eastAsia" w:ascii="仿宋" w:hAnsi="仿宋" w:eastAsia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          李晓明   阳明堡镇镇长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/>
        <w:textAlignment w:val="auto"/>
        <w:outlineLvl w:val="9"/>
        <w:rPr>
          <w:rFonts w:hint="eastAsia" w:ascii="仿宋" w:hAnsi="仿宋" w:eastAsia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          赵  帅   枣林镇镇长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/>
        <w:textAlignment w:val="auto"/>
        <w:outlineLvl w:val="9"/>
        <w:rPr>
          <w:rFonts w:hint="eastAsia" w:ascii="仿宋" w:hAnsi="仿宋" w:eastAsia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          张国盛   聂营镇镇长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/>
        <w:textAlignment w:val="auto"/>
        <w:outlineLvl w:val="9"/>
        <w:rPr>
          <w:rFonts w:hint="eastAsia" w:ascii="仿宋" w:hAnsi="仿宋" w:eastAsia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          马艺铭   雁门关镇镇长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 w:firstLine="1920" w:firstLineChars="600"/>
        <w:textAlignment w:val="auto"/>
        <w:outlineLvl w:val="9"/>
        <w:rPr>
          <w:rFonts w:hint="eastAsia" w:ascii="仿宋" w:hAnsi="仿宋" w:eastAsia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杨一鸣   峪口镇镇长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/>
        <w:textAlignment w:val="auto"/>
        <w:outlineLvl w:val="9"/>
        <w:rPr>
          <w:rFonts w:hint="default" w:ascii="仿宋" w:hAnsi="仿宋" w:eastAsia="仿宋"/>
          <w:color w:val="000000"/>
          <w:sz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          王晓军   上磨坊乡乡长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/>
        <w:textAlignment w:val="auto"/>
        <w:outlineLvl w:val="9"/>
        <w:rPr>
          <w:rFonts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          梁首相   新高乡乡长</w:t>
      </w:r>
      <w:r>
        <w:rPr>
          <w:rFonts w:hint="eastAsia" w:ascii="仿宋" w:hAnsi="仿宋" w:eastAsia="仿宋"/>
          <w:color w:val="000000"/>
          <w:sz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        </w:t>
      </w:r>
      <w:r>
        <w:rPr>
          <w:rFonts w:hint="eastAsia" w:ascii="仿宋" w:hAnsi="仿宋" w:eastAsia="仿宋"/>
          <w:color w:val="000000"/>
          <w:sz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/>
          <w:color w:val="000000"/>
          <w:sz w:val="32"/>
        </w:rPr>
      </w:pPr>
      <w:r>
        <w:rPr>
          <w:rFonts w:ascii="仿宋" w:hAnsi="仿宋" w:eastAsia="仿宋"/>
          <w:color w:val="000000"/>
          <w:sz w:val="32"/>
        </w:rPr>
        <w:t>领导组办公室设在县能源局，办公室主任由</w:t>
      </w:r>
      <w:r>
        <w:rPr>
          <w:rFonts w:hint="eastAsia" w:ascii="仿宋" w:hAnsi="仿宋" w:eastAsia="仿宋"/>
          <w:color w:val="000000"/>
          <w:sz w:val="32"/>
          <w:lang w:eastAsia="zh-CN"/>
        </w:rPr>
        <w:t>董春敏</w:t>
      </w:r>
      <w:r>
        <w:rPr>
          <w:rFonts w:hint="eastAsia" w:ascii="仿宋" w:hAnsi="仿宋" w:eastAsia="仿宋"/>
          <w:color w:val="000000"/>
          <w:sz w:val="32"/>
        </w:rPr>
        <w:t>兼任。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（二）职责分工。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能源局负责制定和完善全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清洁取暖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实施方案，并根据上级规划</w:t>
      </w:r>
      <w:r>
        <w:rPr>
          <w:rFonts w:eastAsia="仿宋_GB2312"/>
          <w:sz w:val="32"/>
          <w:szCs w:val="32"/>
        </w:rPr>
        <w:t>调整和我</w:t>
      </w:r>
      <w:r>
        <w:rPr>
          <w:rFonts w:hint="eastAsia" w:eastAsia="仿宋_GB2312"/>
          <w:sz w:val="32"/>
          <w:szCs w:val="32"/>
          <w:lang w:eastAsia="zh-CN"/>
        </w:rPr>
        <w:t>县</w:t>
      </w:r>
      <w:r>
        <w:rPr>
          <w:rFonts w:eastAsia="仿宋_GB2312"/>
          <w:sz w:val="32"/>
          <w:szCs w:val="32"/>
        </w:rPr>
        <w:t>推进情况，会同相关部门对</w:t>
      </w:r>
      <w:r>
        <w:rPr>
          <w:rFonts w:hint="eastAsia" w:eastAsia="仿宋_GB2312"/>
          <w:sz w:val="32"/>
          <w:szCs w:val="32"/>
          <w:lang w:eastAsia="zh-CN"/>
        </w:rPr>
        <w:t>实施</w:t>
      </w:r>
      <w:r>
        <w:rPr>
          <w:rFonts w:eastAsia="仿宋_GB2312"/>
          <w:sz w:val="32"/>
          <w:szCs w:val="32"/>
        </w:rPr>
        <w:t>方案适时进行调整；会同有关部门组织开展清洁取暖调度、统计、通报工作；负责协调、配合</w:t>
      </w:r>
      <w:r>
        <w:rPr>
          <w:rFonts w:hint="eastAsia" w:eastAsia="仿宋_GB2312"/>
          <w:sz w:val="32"/>
          <w:szCs w:val="32"/>
          <w:lang w:eastAsia="zh-CN"/>
        </w:rPr>
        <w:t>国网代县</w:t>
      </w:r>
      <w:r>
        <w:rPr>
          <w:rFonts w:eastAsia="仿宋_GB2312"/>
          <w:sz w:val="32"/>
          <w:szCs w:val="32"/>
        </w:rPr>
        <w:t>供电公司做好“煤改电”配套电网增容改造工程；配合相关部门制定和完善清洁取暖支持政策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做好清洁取暖相关工作。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县发展改革局</w:t>
      </w:r>
      <w:r>
        <w:rPr>
          <w:rFonts w:hint="eastAsia" w:ascii="仿宋" w:hAnsi="仿宋" w:eastAsia="仿宋" w:cs="仿宋"/>
          <w:sz w:val="32"/>
          <w:szCs w:val="32"/>
        </w:rPr>
        <w:t>负责修订和完善我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“煤改电”电价政策。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eastAsia="仿宋_GB2312"/>
          <w:sz w:val="32"/>
          <w:szCs w:val="32"/>
        </w:rPr>
        <w:t>财政局负责向上级争取我</w:t>
      </w:r>
      <w:r>
        <w:rPr>
          <w:rFonts w:hint="eastAsia" w:eastAsia="仿宋_GB2312"/>
          <w:sz w:val="32"/>
          <w:szCs w:val="32"/>
          <w:lang w:eastAsia="zh-CN"/>
        </w:rPr>
        <w:t>县</w:t>
      </w:r>
      <w:r>
        <w:rPr>
          <w:rFonts w:eastAsia="仿宋_GB2312"/>
          <w:sz w:val="32"/>
          <w:szCs w:val="32"/>
        </w:rPr>
        <w:t>冬季清洁取暖补贴资金，健全完善并落实清洁取暖不同技术路径的财政支持政策，会同</w:t>
      </w:r>
      <w:r>
        <w:rPr>
          <w:rFonts w:hint="eastAsia" w:eastAsia="仿宋_GB2312"/>
          <w:sz w:val="32"/>
          <w:szCs w:val="32"/>
          <w:lang w:eastAsia="zh-CN"/>
        </w:rPr>
        <w:t>县</w:t>
      </w:r>
      <w:r>
        <w:rPr>
          <w:rFonts w:eastAsia="仿宋_GB2312"/>
          <w:sz w:val="32"/>
          <w:szCs w:val="32"/>
        </w:rPr>
        <w:t>能源局、市生态环境局</w:t>
      </w:r>
      <w:r>
        <w:rPr>
          <w:rFonts w:hint="eastAsia" w:eastAsia="仿宋_GB2312"/>
          <w:sz w:val="32"/>
          <w:szCs w:val="32"/>
          <w:lang w:eastAsia="zh-CN"/>
        </w:rPr>
        <w:t>代县分局</w:t>
      </w:r>
      <w:r>
        <w:rPr>
          <w:rFonts w:eastAsia="仿宋_GB2312"/>
          <w:sz w:val="32"/>
          <w:szCs w:val="32"/>
        </w:rPr>
        <w:t>做好全</w:t>
      </w:r>
      <w:r>
        <w:rPr>
          <w:rFonts w:hint="eastAsia" w:eastAsia="仿宋_GB2312"/>
          <w:sz w:val="32"/>
          <w:szCs w:val="32"/>
          <w:lang w:eastAsia="zh-CN"/>
        </w:rPr>
        <w:t>县</w:t>
      </w:r>
      <w:r>
        <w:rPr>
          <w:rFonts w:eastAsia="仿宋_GB2312"/>
          <w:sz w:val="32"/>
          <w:szCs w:val="32"/>
        </w:rPr>
        <w:t>冬季清洁取暖专项资金和奖补资金的下达工作。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市场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监管</w:t>
      </w:r>
      <w:r>
        <w:rPr>
          <w:rFonts w:hint="eastAsia" w:ascii="仿宋" w:hAnsi="仿宋" w:eastAsia="仿宋" w:cs="仿宋"/>
          <w:sz w:val="32"/>
          <w:szCs w:val="32"/>
        </w:rPr>
        <w:t>局负责做好清洁取暖“煤改电”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工作中涉及</w:t>
      </w:r>
      <w:r>
        <w:rPr>
          <w:rFonts w:hint="eastAsia" w:ascii="仿宋" w:hAnsi="仿宋" w:eastAsia="仿宋" w:cs="仿宋"/>
          <w:sz w:val="32"/>
          <w:szCs w:val="32"/>
        </w:rPr>
        <w:t>特种设备锅炉的质量安全检验工作，负责对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洁净煤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生产销售企业的洁净煤质量实施监督抽查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交通运输局负责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洁净煤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公路运输保障工作。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住建局负责</w:t>
      </w:r>
      <w:r>
        <w:rPr>
          <w:rFonts w:hint="eastAsia" w:ascii="仿宋" w:hAnsi="仿宋" w:eastAsia="仿宋" w:cs="仿宋"/>
          <w:sz w:val="32"/>
          <w:szCs w:val="32"/>
        </w:rPr>
        <w:t>工程建设、质量监督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工作，</w:t>
      </w:r>
      <w:r>
        <w:rPr>
          <w:rFonts w:hint="eastAsia" w:ascii="仿宋" w:hAnsi="仿宋" w:eastAsia="仿宋" w:cs="仿宋"/>
          <w:sz w:val="32"/>
          <w:szCs w:val="32"/>
        </w:rPr>
        <w:t>并制定“集中供热”实施方案。督促指导各乡镇按照国家有关政策推进集中供热实施工作，确保完成全县“集中供热”目标任务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市生</w:t>
      </w:r>
      <w:r>
        <w:rPr>
          <w:rFonts w:hint="eastAsia" w:ascii="仿宋" w:hAnsi="仿宋" w:eastAsia="仿宋" w:cs="仿宋"/>
          <w:sz w:val="32"/>
          <w:szCs w:val="32"/>
        </w:rPr>
        <w:t>态环境局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代县分局</w:t>
      </w:r>
      <w:r>
        <w:rPr>
          <w:rFonts w:hint="eastAsia" w:ascii="仿宋" w:hAnsi="仿宋" w:eastAsia="仿宋" w:cs="仿宋"/>
          <w:sz w:val="32"/>
          <w:szCs w:val="32"/>
        </w:rPr>
        <w:t>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“禁煤区”划定、燃煤设备污染防治运行监管、锅炉超低排放改造等相关工作。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8.国网代</w:t>
      </w:r>
      <w:r>
        <w:rPr>
          <w:rFonts w:hint="eastAsia" w:ascii="仿宋" w:hAnsi="仿宋" w:eastAsia="仿宋" w:cs="仿宋"/>
          <w:color w:val="000000"/>
          <w:sz w:val="32"/>
        </w:rPr>
        <w:t>县供电公司负责“煤改电”电网增容配套工程的实施改造</w:t>
      </w:r>
      <w:r>
        <w:rPr>
          <w:rFonts w:hint="eastAsia" w:ascii="仿宋" w:hAnsi="仿宋" w:eastAsia="仿宋" w:cs="仿宋"/>
          <w:color w:val="000000"/>
          <w:sz w:val="32"/>
          <w:lang w:eastAsia="zh-CN"/>
        </w:rPr>
        <w:t>，确保“煤改电”电力供应和施工期间用电安全。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9.各乡（镇）</w:t>
      </w:r>
      <w:r>
        <w:rPr>
          <w:rFonts w:hint="eastAsia" w:ascii="仿宋" w:hAnsi="仿宋" w:eastAsia="仿宋" w:cs="仿宋"/>
          <w:sz w:val="32"/>
          <w:szCs w:val="32"/>
        </w:rPr>
        <w:t>负责做好农村清洁取暖改造确村确户工作，做好农村清洁取暖相关政策宣传工作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</w:rPr>
        <w:t>组织实施</w:t>
      </w:r>
      <w:r>
        <w:rPr>
          <w:rFonts w:hint="eastAsia" w:ascii="仿宋" w:hAnsi="仿宋" w:eastAsia="仿宋" w:cs="仿宋"/>
          <w:color w:val="000000"/>
          <w:sz w:val="32"/>
          <w:lang w:eastAsia="zh-CN"/>
        </w:rPr>
        <w:t>本乡（镇）</w:t>
      </w:r>
      <w:r>
        <w:rPr>
          <w:rFonts w:hint="eastAsia" w:ascii="仿宋" w:hAnsi="仿宋" w:eastAsia="仿宋" w:cs="仿宋"/>
          <w:color w:val="000000"/>
          <w:sz w:val="32"/>
        </w:rPr>
        <w:t>“煤改电”工作。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四</w:t>
      </w:r>
      <w:r>
        <w:rPr>
          <w:rFonts w:eastAsia="黑体"/>
          <w:sz w:val="32"/>
          <w:szCs w:val="32"/>
        </w:rPr>
        <w:t>、政策支持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（一）积极争取大气污染防治财政资金支持，</w:t>
      </w: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我县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年清洁取暖“煤改电”确村确户和实际完成情况实行以奖代补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（二）</w:t>
      </w:r>
      <w:r>
        <w:rPr>
          <w:rFonts w:eastAsia="仿宋_GB2312"/>
          <w:sz w:val="32"/>
          <w:szCs w:val="32"/>
        </w:rPr>
        <w:t>针对清洁取暖“煤改电”用户，</w:t>
      </w:r>
      <w:r>
        <w:rPr>
          <w:rFonts w:eastAsia="仿宋_GB2312"/>
          <w:spacing w:val="-4"/>
          <w:sz w:val="32"/>
          <w:szCs w:val="32"/>
        </w:rPr>
        <w:t>参照忻州市发展和改革委员会</w:t>
      </w:r>
      <w:r>
        <w:rPr>
          <w:rFonts w:hint="eastAsia" w:eastAsia="仿宋_GB2312"/>
          <w:spacing w:val="-4"/>
          <w:sz w:val="32"/>
          <w:szCs w:val="32"/>
          <w:lang w:eastAsia="zh-CN"/>
        </w:rPr>
        <w:t>《</w:t>
      </w:r>
      <w:r>
        <w:rPr>
          <w:rFonts w:eastAsia="仿宋_GB2312"/>
          <w:spacing w:val="-4"/>
          <w:sz w:val="32"/>
          <w:szCs w:val="32"/>
        </w:rPr>
        <w:t>关于转发山西省发展改革委关于我省2</w:t>
      </w:r>
      <w:r>
        <w:rPr>
          <w:rFonts w:eastAsia="仿宋_GB2312"/>
          <w:sz w:val="32"/>
          <w:szCs w:val="32"/>
        </w:rPr>
        <w:t>019</w:t>
      </w:r>
      <w:r>
        <w:rPr>
          <w:rFonts w:hint="eastAsia" w:eastAsia="仿宋_GB2312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2021年“煤改电”用电价格及有关事项的通知</w:t>
      </w:r>
      <w:r>
        <w:rPr>
          <w:rFonts w:hint="eastAsia" w:eastAsia="仿宋_GB2312"/>
          <w:spacing w:val="-4"/>
          <w:sz w:val="32"/>
          <w:szCs w:val="32"/>
          <w:lang w:eastAsia="zh-CN"/>
        </w:rPr>
        <w:t>》</w:t>
      </w:r>
      <w:r>
        <w:rPr>
          <w:rFonts w:eastAsia="仿宋_GB2312"/>
          <w:sz w:val="32"/>
          <w:szCs w:val="32"/>
        </w:rPr>
        <w:t>（忻发改发〔2019〕230号）执行“煤改电”电价政策。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五</w:t>
      </w:r>
      <w:r>
        <w:rPr>
          <w:rFonts w:eastAsia="黑体"/>
          <w:sz w:val="32"/>
          <w:szCs w:val="32"/>
        </w:rPr>
        <w:t>、改造方式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一）委托第三方招标公司，采取公开招标方式对“煤改电”产品进行招标，确定“煤改电”产品；召开“煤改电”中标产品展示会，供群众自主选择产品，并与产品厂家直接对接，减少中间环节，降低改造费用，增加群众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（二）通过招标方式，聘请第三方监理公司对“煤改电”产品的质量和建设进行全程监督，确保“煤改电”工程保质保量完成。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六、工作时间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hint="default" w:eastAsia="楷体_GB2312"/>
          <w:sz w:val="32"/>
          <w:szCs w:val="32"/>
          <w:lang w:val="en-US" w:eastAsia="zh-CN"/>
        </w:rPr>
      </w:pPr>
      <w:r>
        <w:rPr>
          <w:rFonts w:hint="eastAsia" w:eastAsia="楷体_GB2312"/>
          <w:sz w:val="32"/>
          <w:szCs w:val="32"/>
          <w:lang w:val="en-US" w:eastAsia="zh-CN"/>
        </w:rPr>
        <w:t>2021年6月1日—2021年10月20日。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七、</w:t>
      </w:r>
      <w:r>
        <w:rPr>
          <w:rFonts w:eastAsia="黑体"/>
          <w:sz w:val="32"/>
          <w:szCs w:val="32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hint="default" w:eastAsia="楷体_GB2312"/>
          <w:sz w:val="32"/>
          <w:szCs w:val="32"/>
          <w:lang w:val="en-US" w:eastAsia="zh-CN"/>
        </w:rPr>
      </w:pPr>
      <w:r>
        <w:rPr>
          <w:rFonts w:hint="eastAsia" w:eastAsia="楷体_GB2312"/>
          <w:sz w:val="32"/>
          <w:szCs w:val="32"/>
          <w:lang w:eastAsia="zh-CN"/>
        </w:rPr>
        <w:t>（一）精心组织实施。</w:t>
      </w:r>
      <w:r>
        <w:rPr>
          <w:rFonts w:hint="eastAsia" w:eastAsia="仿宋_GB2312"/>
          <w:sz w:val="32"/>
          <w:szCs w:val="32"/>
          <w:lang w:eastAsia="zh-CN"/>
        </w:rPr>
        <w:t>县清洁取暖工作领导组办公室要根据市清洁取暖规划合理确定目标，科学制定年度清洁取暖改造计划。</w:t>
      </w:r>
      <w:r>
        <w:rPr>
          <w:rFonts w:hint="eastAsia" w:eastAsia="仿宋_GB2312"/>
          <w:sz w:val="32"/>
          <w:szCs w:val="32"/>
          <w:lang w:val="en-US" w:eastAsia="zh-CN"/>
        </w:rPr>
        <w:t>6月底前完成清洁取暖设备及工程监理招投标工作，10月10日前完成项目施工工程，10月20日前完成监理验收工作。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eastAsia="zh-CN"/>
        </w:rPr>
        <w:t>二</w:t>
      </w:r>
      <w:r>
        <w:rPr>
          <w:rFonts w:eastAsia="楷体_GB2312"/>
          <w:sz w:val="32"/>
          <w:szCs w:val="32"/>
        </w:rPr>
        <w:t>）加强组织领导。</w:t>
      </w:r>
      <w:r>
        <w:rPr>
          <w:rFonts w:eastAsia="仿宋_GB2312"/>
          <w:sz w:val="32"/>
          <w:szCs w:val="32"/>
        </w:rPr>
        <w:t>各</w:t>
      </w:r>
      <w:r>
        <w:rPr>
          <w:rFonts w:hint="eastAsia" w:eastAsia="仿宋_GB2312"/>
          <w:sz w:val="32"/>
          <w:szCs w:val="32"/>
          <w:lang w:eastAsia="zh-CN"/>
        </w:rPr>
        <w:t>乡（镇）</w:t>
      </w:r>
      <w:r>
        <w:rPr>
          <w:rFonts w:eastAsia="仿宋_GB2312"/>
          <w:sz w:val="32"/>
          <w:szCs w:val="32"/>
        </w:rPr>
        <w:t>人民政府要落实好清洁取暖</w:t>
      </w:r>
      <w:r>
        <w:rPr>
          <w:rFonts w:hint="eastAsia" w:eastAsia="仿宋_GB2312"/>
          <w:sz w:val="32"/>
          <w:szCs w:val="32"/>
          <w:lang w:eastAsia="zh-CN"/>
        </w:rPr>
        <w:t>“煤改电”</w:t>
      </w:r>
      <w:r>
        <w:rPr>
          <w:rFonts w:eastAsia="仿宋_GB2312"/>
          <w:sz w:val="32"/>
          <w:szCs w:val="32"/>
        </w:rPr>
        <w:t>工作的主体责任，</w:t>
      </w:r>
      <w:r>
        <w:rPr>
          <w:rFonts w:hint="eastAsia" w:eastAsia="仿宋_GB2312"/>
          <w:sz w:val="32"/>
          <w:szCs w:val="32"/>
          <w:lang w:eastAsia="zh-CN"/>
        </w:rPr>
        <w:t>县清洁取暖</w:t>
      </w:r>
      <w:r>
        <w:rPr>
          <w:rFonts w:eastAsia="仿宋_GB2312"/>
          <w:sz w:val="32"/>
          <w:szCs w:val="32"/>
        </w:rPr>
        <w:t>工作领导组</w:t>
      </w:r>
      <w:r>
        <w:rPr>
          <w:rFonts w:hint="eastAsia" w:eastAsia="仿宋_GB2312"/>
          <w:sz w:val="32"/>
          <w:szCs w:val="32"/>
          <w:lang w:eastAsia="zh-CN"/>
        </w:rPr>
        <w:t>各成员单位</w:t>
      </w:r>
      <w:r>
        <w:rPr>
          <w:rFonts w:eastAsia="仿宋_GB2312"/>
          <w:sz w:val="32"/>
          <w:szCs w:val="32"/>
        </w:rPr>
        <w:t>要</w:t>
      </w:r>
      <w:r>
        <w:rPr>
          <w:rFonts w:hint="eastAsia" w:eastAsia="仿宋_GB2312"/>
          <w:sz w:val="32"/>
          <w:szCs w:val="32"/>
          <w:lang w:eastAsia="zh-CN"/>
        </w:rPr>
        <w:t>按照各自职责和任务分工</w:t>
      </w:r>
      <w:r>
        <w:rPr>
          <w:rFonts w:eastAsia="仿宋_GB2312"/>
          <w:sz w:val="32"/>
          <w:szCs w:val="32"/>
        </w:rPr>
        <w:t>指导督促做好清洁取暖工作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形成主要领导亲</w:t>
      </w:r>
      <w:r>
        <w:rPr>
          <w:rFonts w:hint="eastAsia" w:eastAsia="仿宋_GB2312"/>
          <w:sz w:val="32"/>
          <w:szCs w:val="32"/>
          <w:lang w:eastAsia="zh-CN"/>
        </w:rPr>
        <w:t>手</w:t>
      </w:r>
      <w:r>
        <w:rPr>
          <w:rFonts w:eastAsia="仿宋_GB2312"/>
          <w:sz w:val="32"/>
          <w:szCs w:val="32"/>
        </w:rPr>
        <w:t>抓，分管领导具体抓，各部门聚合联动，有目标、有计划、有组织的工作机制，确保各项政策措施落地、改造任务</w:t>
      </w:r>
      <w:r>
        <w:rPr>
          <w:rFonts w:hint="eastAsia" w:eastAsia="仿宋_GB2312"/>
          <w:sz w:val="32"/>
          <w:szCs w:val="32"/>
          <w:lang w:eastAsia="zh-CN"/>
        </w:rPr>
        <w:t>圆满</w:t>
      </w:r>
      <w:r>
        <w:rPr>
          <w:rFonts w:eastAsia="仿宋_GB2312"/>
          <w:sz w:val="32"/>
          <w:szCs w:val="32"/>
        </w:rPr>
        <w:t>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</w:t>
      </w:r>
      <w:r>
        <w:rPr>
          <w:rFonts w:hint="eastAsia" w:eastAsia="仿宋_GB2312"/>
          <w:sz w:val="32"/>
          <w:szCs w:val="32"/>
          <w:lang w:eastAsia="zh-CN"/>
        </w:rPr>
        <w:t>乡（镇）</w:t>
      </w:r>
      <w:r>
        <w:rPr>
          <w:rFonts w:eastAsia="仿宋_GB2312"/>
          <w:sz w:val="32"/>
          <w:szCs w:val="32"/>
        </w:rPr>
        <w:t>要根据全</w:t>
      </w:r>
      <w:r>
        <w:rPr>
          <w:rFonts w:hint="eastAsia" w:eastAsia="仿宋_GB2312"/>
          <w:sz w:val="32"/>
          <w:szCs w:val="32"/>
          <w:lang w:eastAsia="zh-CN"/>
        </w:rPr>
        <w:t>县</w:t>
      </w:r>
      <w:r>
        <w:rPr>
          <w:rFonts w:eastAsia="仿宋_GB2312"/>
          <w:sz w:val="32"/>
          <w:szCs w:val="32"/>
        </w:rPr>
        <w:t>统一部署和各自目标任务，结合时间节点要求，倒排工期，按月量化工作任务。清洁取暖改造过程中要规范</w:t>
      </w:r>
      <w:r>
        <w:rPr>
          <w:rFonts w:hint="eastAsia" w:eastAsia="仿宋_GB2312"/>
          <w:sz w:val="32"/>
          <w:szCs w:val="32"/>
          <w:lang w:eastAsia="zh-CN"/>
        </w:rPr>
        <w:t>监督管理</w:t>
      </w:r>
      <w:r>
        <w:rPr>
          <w:rFonts w:eastAsia="仿宋_GB2312"/>
          <w:sz w:val="32"/>
          <w:szCs w:val="32"/>
        </w:rPr>
        <w:t>机制，保障燃气壁挂炉、电采暖设备等产品质量，</w:t>
      </w:r>
      <w:r>
        <w:rPr>
          <w:rFonts w:hint="eastAsia" w:eastAsia="仿宋_GB2312"/>
          <w:sz w:val="32"/>
          <w:szCs w:val="32"/>
          <w:lang w:eastAsia="zh-CN"/>
        </w:rPr>
        <w:t>实现</w:t>
      </w:r>
      <w:r>
        <w:rPr>
          <w:rFonts w:eastAsia="仿宋_GB2312"/>
          <w:sz w:val="32"/>
          <w:szCs w:val="32"/>
        </w:rPr>
        <w:t>项目各个环节全过程监管；要健全安全管理体系，严格执行有关行业标准和技术规范，加强工程质量和设施运行安全监督管理。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eastAsia="zh-CN"/>
        </w:rPr>
        <w:t>三</w:t>
      </w:r>
      <w:r>
        <w:rPr>
          <w:rFonts w:eastAsia="楷体_GB2312"/>
          <w:sz w:val="32"/>
          <w:szCs w:val="32"/>
        </w:rPr>
        <w:t>）强化监督考核。</w:t>
      </w:r>
      <w:r>
        <w:rPr>
          <w:rFonts w:eastAsia="仿宋_GB2312"/>
          <w:sz w:val="32"/>
          <w:szCs w:val="32"/>
        </w:rPr>
        <w:t>各</w:t>
      </w:r>
      <w:r>
        <w:rPr>
          <w:rFonts w:hint="eastAsia" w:eastAsia="仿宋_GB2312"/>
          <w:sz w:val="32"/>
          <w:szCs w:val="32"/>
          <w:lang w:eastAsia="zh-CN"/>
        </w:rPr>
        <w:t>乡（镇）</w:t>
      </w:r>
      <w:r>
        <w:rPr>
          <w:rFonts w:eastAsia="仿宋_GB2312"/>
          <w:sz w:val="32"/>
          <w:szCs w:val="32"/>
        </w:rPr>
        <w:t>人民政府、</w:t>
      </w:r>
      <w:r>
        <w:rPr>
          <w:rFonts w:hint="eastAsia" w:eastAsia="仿宋_GB2312"/>
          <w:sz w:val="32"/>
          <w:szCs w:val="32"/>
          <w:lang w:eastAsia="zh-CN"/>
        </w:rPr>
        <w:t>县清洁取暖</w:t>
      </w:r>
      <w:r>
        <w:rPr>
          <w:rFonts w:eastAsia="仿宋_GB2312"/>
          <w:sz w:val="32"/>
          <w:szCs w:val="32"/>
        </w:rPr>
        <w:t>工作领导组各成员单位要建立工作调度和联络员制度，明确本单位清洁取暖工作具体负责人和联络员。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</w:t>
      </w:r>
      <w:r>
        <w:rPr>
          <w:rFonts w:hint="eastAsia" w:eastAsia="楷体_GB2312"/>
          <w:sz w:val="32"/>
          <w:szCs w:val="32"/>
          <w:lang w:eastAsia="zh-CN"/>
        </w:rPr>
        <w:t>四</w:t>
      </w:r>
      <w:r>
        <w:rPr>
          <w:rFonts w:eastAsia="楷体_GB2312"/>
          <w:sz w:val="32"/>
          <w:szCs w:val="32"/>
        </w:rPr>
        <w:t>）加大宣传推广。</w:t>
      </w:r>
      <w:r>
        <w:rPr>
          <w:rFonts w:eastAsia="仿宋_GB2312"/>
          <w:sz w:val="32"/>
          <w:szCs w:val="32"/>
        </w:rPr>
        <w:t>要充分发挥舆论引导作用，做好群众动员工作，借助广播、电视、互联网、报刊等多种形式大力宣传清洁取暖对提高人民生活水平、改善环境空气质量、促进产业转型升级的重要意义，宣传各采暖方式的技术经济特点、适用条件及有关推广政策措施，普及新型绿色低碳生活理念和能源消费方式，及时开展示范成果展示，推广复制成功经验，提高</w:t>
      </w:r>
      <w:r>
        <w:rPr>
          <w:rFonts w:hint="eastAsia" w:eastAsia="仿宋_GB2312"/>
          <w:sz w:val="32"/>
          <w:szCs w:val="32"/>
          <w:lang w:eastAsia="zh-CN"/>
        </w:rPr>
        <w:t>群</w:t>
      </w:r>
      <w:r>
        <w:rPr>
          <w:rFonts w:eastAsia="仿宋_GB2312"/>
          <w:sz w:val="32"/>
          <w:szCs w:val="32"/>
        </w:rPr>
        <w:t>众对清洁取暖的认知度和接受度，积极营造有利于推广清洁取暖的良好社会舆论环境。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/>
        <w:textAlignment w:val="auto"/>
        <w:outlineLvl w:val="9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362585</wp:posOffset>
                </wp:positionV>
                <wp:extent cx="579056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056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5pt;margin-top:28.55pt;height:0.05pt;width:455.95pt;z-index:251659264;mso-width-relative:page;mso-height-relative:page;" filled="f" stroked="t" coordsize="21600,21600" o:gfxdata="UEsDBAoAAAAAAIdO4kAAAAAAAAAAAAAAAAAEAAAAZHJzL1BLAwQUAAAACACHTuJAk6jYDNgAAAAI&#10;AQAADwAAAGRycy9kb3ducmV2LnhtbE2PzW7CMBCE75X6DtZW4gZ2EJCSxkEICamXUkH7AEu8JFHj&#10;dRSbn/D0Naf2ODurmW/y1c224kK9bxxrSCYKBHHpTMOVhu+v7fgVhA/IBlvHpGEgD6vi+SnHzLgr&#10;7+lyCJWIIewz1FCH0GVS+rImi37iOuLonVxvMUTZV9L0eI3htpVTpRbSYsOxocaONjWVP4ez1bDf&#10;uF267maf77vwcUrv94HKatB69JKoNxCBbuHvGR74ER2KyHR0ZzZetBrG8zglaJinCYjoL9ViCeL4&#10;OExBFrn8P6D4BVBLAwQUAAAACACHTuJApItfhPUBAADnAwAADgAAAGRycy9lMm9Eb2MueG1srVPN&#10;jtMwEL4j8Q6W7zTtonaXqOketiwXBJWAB5g6TmLJf/K4TfsSvAASNzhx5M7b7PIYjJ3QheXSAzk4&#10;Y8/nz/N9Hi+vD0azvQyonK34bDLlTFrhamXbin94f/vsijOMYGvQzsqKHyXy69XTJ8vel/LCdU7X&#10;MjAisVj2vuJdjL4sChSdNIAT56WlZOOCgUjT0BZ1gJ7YjS4uptNF0btQ++CERKTV9ZDkI2M4h9A1&#10;jRJy7cTOSBsH1iA1RJKEnfLIV7nappEivm0alJHpipPSmEc6hOJtGovVEso2gO+UGEuAc0p4pMmA&#10;snToiWoNEdguqH+ojBLBoWviRDhTDEKyI6RiNn3kzbsOvMxayGr0J9Px/9GKN/tNYKqmTuDMgqEL&#10;v//0/e7jl58/PtN4/+0rmyWTeo8lYW/sJowz9JuQFB+aYNKftLBDNvZ4MlYeIhO0OL98MZ0v5pwJ&#10;yi2ezxNj8bDVB4yvpDMsBRXXyibVUML+NcYB+huSlrVlPdU7v7pMjEA92NDdU2g86UDb5s3otKpv&#10;ldZpC4Z2e6MD20Pqg/yNNfwFS6esAbsBl1MJBmUnoX5paxaPnhyy9DB4qsHImjMt6R2lKCMjKH0O&#10;kuRrSy4kYwcrU7R19ZHuY+eDarvcrEl+ytD9Z8/GXk0N9uc8ox7e5+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6jYDNgAAAAIAQAADwAAAAAAAAABACAAAAAiAAAAZHJzL2Rvd25yZXYueG1sUEsB&#10;AhQAFAAAAAgAh07iQKSLX4T1AQAA5wMAAA4AAAAAAAAAAQAgAAAAJwEAAGRycy9lMm9Eb2MueG1s&#10;UEsFBgAAAAAGAAYAWQEAAI4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抄送：县委办公室，县人大常委会办公室，县政协办公室，县人民法院，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377825</wp:posOffset>
                </wp:positionV>
                <wp:extent cx="579056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056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5pt;margin-top:29.75pt;height:0.05pt;width:455.95pt;z-index:251661312;mso-width-relative:page;mso-height-relative:page;" filled="f" stroked="t" coordsize="21600,21600" o:gfxdata="UEsDBAoAAAAAAIdO4kAAAAAAAAAAAAAAAAAEAAAAZHJzL1BLAwQUAAAACACHTuJApfoV2dgAAAAI&#10;AQAADwAAAGRycy9kb3ducmV2LnhtbE2PzU7DMBCE70i8g7VI3FqnlRKSEKcHUFWBemmLxHUbL3Eg&#10;Xqex+8Pb1z3BcXZWM99Ui4vtxYlG3zlWMJsmIIgbpztuFXzslpMchA/IGnvHpOCXPCzq+7sKS+3O&#10;vKHTNrQihrAvUYEJYSil9I0hi37qBuLofbnRYohybKUe8RzDbS/nSZJJix3HBoMDvRhqfrZHqwBf&#10;V5vwmc/fn7o3s/7eLQ8rkx+UenyYJc8gAl3C3zPc8CM61JFp746svegVTNI4JShIixRE9IskK0Ds&#10;b4cMZF3J/wPqK1BLAwQUAAAACACHTuJAgv3gpvYBAADnAwAADgAAAGRycy9lMm9Eb2MueG1srVPN&#10;jtMwEL4j8Q6W7zTZonbZqOketiwXBJVgH2DqOIkl/8njNu1L8AJI3ODEkTtvw/IYjJ3SheXSAzk4&#10;Y/vz5/m+GS+u90aznQyonK35xaTkTFrhGmW7mt+9v332gjOMYBvQzsqaHyTy6+XTJ4vBV3Lqeqcb&#10;GRiRWKwGX/M+Rl8VBYpeGsCJ89LSZuuCgUjT0BVNgIHYjS6mZTkvBhcaH5yQiLS6Gjf5kTGcQ+ja&#10;Vgm5cmJrpI0ja5AaIknCXnnky5xt20oR37Ytysh0zUlpzCNdQvEmjcVyAVUXwPdKHFOAc1J4pMmA&#10;snTpiWoFEdg2qH+ojBLBoWvjRDhTjEKyI6TionzkzbsevMxayGr0J9Px/9GKN7t1YKqp+ZQzC4YK&#10;fv/x248Pn39+/0Tj/dcvbJpMGjxWhL2x63CcoV+HpHjfBpP+pIXts7GHk7FyH5mgxdnlVTmbzzgT&#10;tDd/PkuMxcNRHzC+ks6wFNRcK5tUQwW71xhH6G9IWtaWDdS508uSqiiAerCl2lNoPOlA2+XD6LRq&#10;bpXW6QiGbnOjA9tB6oP8HXP4C5ZuWQH2Iy5vJRhUvYTmpW1YPHhyyNLD4CkHIxvOtKR3lKKMjKD0&#10;OUiSry25kIwdrUzRxjUHqsfWB9X1uVmT/LRD9c+eHXs1Ndif84x6eJ/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X6FdnYAAAACAEAAA8AAAAAAAAAAQAgAAAAIgAAAGRycy9kb3ducmV2LnhtbFBL&#10;AQIUABQAAAAIAIdO4kCC/eCm9gEAAOcDAAAOAAAAAAAAAAEAIAAAACc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县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检察院。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358140</wp:posOffset>
                </wp:positionV>
                <wp:extent cx="579056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056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5pt;margin-top:28.2pt;height:0.05pt;width:455.95pt;z-index:251660288;mso-width-relative:page;mso-height-relative:page;" filled="f" stroked="t" coordsize="21600,21600" o:gfxdata="UEsDBAoAAAAAAIdO4kAAAAAAAAAAAAAAAAAEAAAAZHJzL1BLAwQUAAAACACHTuJAg4NRDtgAAAAI&#10;AQAADwAAAGRycy9kb3ducmV2LnhtbE2PzW7CMBCE75V4B2uRegObioSSxkEVUiUuUEH7AEu8JFHj&#10;dRSbn/D0Naf2ODurmW/y1c224kK9bxxrmE0VCOLSmYYrDd9fH5NXED4gG2wdk4aBPKyK0VOOmXFX&#10;3tPlECoRQ9hnqKEOocuk9GVNFv3UdcTRO7neYoiyr6Tp8RrDbStflEqlxYZjQ40drWsqfw5nq2G/&#10;drvFezf/3OzC9rS43wcqq0Hr5/FMvYEIdAt/z/DAj+hQRKajO7PxotUwSeKUoCFJ5yCiv1TpEsTx&#10;cUhAFrn8P6D4BVBLAwQUAAAACACHTuJA6zFL/fYBAADnAwAADgAAAGRycy9lMm9Eb2MueG1srVPN&#10;jtMwEL4j8Q6W7zTZrdpdoqZ72LJcEFQCHmDqOIkl/8njNu1L8AJI3ODEkTtvw/IYjJ3SheXSAzk4&#10;Y8/nz/N9Hi9u9kaznQyonK35xaTkTFrhGmW7mr9/d/fsmjOMYBvQzsqaHyTym+XTJ4vBV/LS9U43&#10;MjAisVgNvuZ9jL4qChS9NIAT56WlZOuCgUjT0BVNgIHYjS4uy3JeDC40PjghEWl1NSb5kTGcQ+ja&#10;Vgm5cmJrpI0ja5AaIknCXnnky1xt20oR37Qtysh0zUlpzCMdQvEmjcVyAVUXwPdKHEuAc0p4pMmA&#10;snToiWoFEdg2qH+ojBLBoWvjRDhTjEKyI6TionzkzdsevMxayGr0J9Px/9GK17t1YKqp+ZQzC4Yu&#10;/P7jtx8fPv/8/onG+69f2DSZNHisCHtr1+E4Q78OSfG+DSb9SQvbZ2MPJ2PlPjJBi7Or5+VsPuNM&#10;UG4+nSXG4mGrDxhfSmdYCmqulU2qoYLdK4wj9DckLWvLBurc2fVVYgTqwZbunkLjSQfaLm9Gp1Vz&#10;p7ROWzB0m1sd2A5SH+TvWMNfsHTKCrAfcTmVYFD1EpoXtmHx4MkhSw+DpxqMbDjTkt5RijIygtLn&#10;IEm+tuRCMna0MkUb1xzoPrY+qK7PzZrkpwzdf/bs2Kupwf6cZ9TD+1z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ODUQ7YAAAACAEAAA8AAAAAAAAAAQAgAAAAIgAAAGRycy9kb3ducmV2LnhtbFBL&#10;AQIUABQAAAAIAIdO4kDrMUv99gEAAOcDAAAOAAAAAAAAAAEAIAAAACcBAABkcnMvZTJvRG9jLnht&#10;bFBLBQYAAAAABgAGAFkBAACP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代县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人民政府办公室                        2021年5月31日印发</w:t>
      </w:r>
      <w:r>
        <w:rPr>
          <w:rFonts w:hint="eastAsia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tabs>
          <w:tab w:val="left" w:pos="955"/>
        </w:tabs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701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-271780</wp:posOffset>
              </wp:positionV>
              <wp:extent cx="561340" cy="334010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34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21.4pt;height:26.3pt;width:44.2pt;mso-position-horizontal:outside;mso-position-horizontal-relative:margin;z-index:251659264;mso-width-relative:page;mso-height-relative:page;" filled="f" stroked="f" coordsize="21600,21600" o:gfxdata="UEsDBAoAAAAAAIdO4kAAAAAAAAAAAAAAAAAEAAAAZHJzL1BLAwQUAAAACACHTuJA9g5VjdYAAAAF&#10;AQAADwAAAGRycy9kb3ducmV2LnhtbE2PzU7DMBCE70i8g7VI3FqnVYWcNJsK8aNyhBapcHPjbRJh&#10;r6PYbQpPjzmV42hGM9+Uq7Oz4kRD6DwjzKYZCOLam44bhPft80SBCFGz0dYzIXxTgFV1fVXqwviR&#10;3+i0iY1IJRwKjdDG2BdShrolp8PU98TJO/jB6Zjk0Egz6DGVOyvnWXYnne44LbS6p4eW6q/N0SGs&#10;VX//8eJ/xsY+fa53r7v8cZtHxNubWbYEEekcL2H4w0/oUCWmvT+yCcIipCMRYbKYpwPJVmoBYo+Q&#10;K5BVKf/TV79QSwMEFAAAAAgAh07iQAM/Nq+uAQAAZAMAAA4AAABkcnMvZTJvRG9jLnhtbK1TS27b&#10;MBDdF+gdCO5rWYkbFILlbIwUAYI2QNoD0BRpEeAPM7Qln6ZAdz1Ej1P0Gh3SsvPbZNEN9TgcvXnv&#10;UVpej86yvQI0wbe8ns05U16Gzvhty79/u/nwiTNMwnfCBq9aflDIr1fv3y2H2KiL0AfbKWBE4rEZ&#10;Ysv7lGJTVSh75QTOQlSeDnUAJxJtYVt1IAZid7a6mM+vqiFAFyFIhUjV9fGQT4zwFsKgtZFqHeTO&#10;KZ+OrKCsSGQJexORr4parZVMX7VGlZhtOTlNZaUhhDd5rVZL0WxBxN7ISYJ4i4QXnpwwnoaeqdYi&#10;CbYD84rKGQkBg04zGVx1NFISIRf1/EU2D72IqnihqDGeQ8f/Ryu/7O+Bma7lC868cHThf3/8+vP7&#10;J1vkbIaIDbU8xHuYdkgwGx01uPwkC2wseR7OeaoxMUnFj1f15YKSlnR0SagueVePL0fA9FkFxzJo&#10;OdB1lRTF/g4TDaTWU0ue5cONsbZcmfXPCtSYK1XWe1SYURo34yR7E7oDGbW3nsLLH8IJwAlsTmAX&#10;wWx7klPnBAolhV/ETB9Kvt2n+9L1+HOs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2DlWN1gAA&#10;AAUBAAAPAAAAAAAAAAEAIAAAACIAAABkcnMvZG93bnJldi54bWxQSwECFAAUAAAACACHTuJAAz82&#10;r64BAABk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B46F2"/>
    <w:rsid w:val="012F2C69"/>
    <w:rsid w:val="013629DC"/>
    <w:rsid w:val="018D4102"/>
    <w:rsid w:val="02142020"/>
    <w:rsid w:val="025F070B"/>
    <w:rsid w:val="02690992"/>
    <w:rsid w:val="02AB1F18"/>
    <w:rsid w:val="02AD63D7"/>
    <w:rsid w:val="03571A74"/>
    <w:rsid w:val="03650B0A"/>
    <w:rsid w:val="044700AA"/>
    <w:rsid w:val="04E25A44"/>
    <w:rsid w:val="0589331C"/>
    <w:rsid w:val="066D37DA"/>
    <w:rsid w:val="06914831"/>
    <w:rsid w:val="079A4446"/>
    <w:rsid w:val="081E4F7E"/>
    <w:rsid w:val="086E4897"/>
    <w:rsid w:val="08C20659"/>
    <w:rsid w:val="08FB5061"/>
    <w:rsid w:val="092D24ED"/>
    <w:rsid w:val="0BC07641"/>
    <w:rsid w:val="0D374086"/>
    <w:rsid w:val="0D622AE9"/>
    <w:rsid w:val="0E543BF0"/>
    <w:rsid w:val="0F226365"/>
    <w:rsid w:val="105E62EC"/>
    <w:rsid w:val="106D241E"/>
    <w:rsid w:val="11791E4B"/>
    <w:rsid w:val="13403BDF"/>
    <w:rsid w:val="134101EB"/>
    <w:rsid w:val="13E86A53"/>
    <w:rsid w:val="16CB28D9"/>
    <w:rsid w:val="16E46FAF"/>
    <w:rsid w:val="17CA20F2"/>
    <w:rsid w:val="18A519B5"/>
    <w:rsid w:val="1AC22EA5"/>
    <w:rsid w:val="1AF13427"/>
    <w:rsid w:val="1B4B3E17"/>
    <w:rsid w:val="1C935C77"/>
    <w:rsid w:val="1CFA6E41"/>
    <w:rsid w:val="1D257164"/>
    <w:rsid w:val="1D404CD7"/>
    <w:rsid w:val="1DD54321"/>
    <w:rsid w:val="1E8A1DA1"/>
    <w:rsid w:val="1F460D4C"/>
    <w:rsid w:val="1F4C3412"/>
    <w:rsid w:val="20FD672D"/>
    <w:rsid w:val="22575F27"/>
    <w:rsid w:val="22C835A0"/>
    <w:rsid w:val="22DB5B69"/>
    <w:rsid w:val="232632CB"/>
    <w:rsid w:val="24473628"/>
    <w:rsid w:val="24C37034"/>
    <w:rsid w:val="24F5511F"/>
    <w:rsid w:val="250B049A"/>
    <w:rsid w:val="25A01E95"/>
    <w:rsid w:val="25B21AF6"/>
    <w:rsid w:val="278A59A6"/>
    <w:rsid w:val="27EE26BB"/>
    <w:rsid w:val="283D4BFA"/>
    <w:rsid w:val="285509BB"/>
    <w:rsid w:val="289B61A9"/>
    <w:rsid w:val="28D81250"/>
    <w:rsid w:val="297F4E39"/>
    <w:rsid w:val="2A084816"/>
    <w:rsid w:val="2A916371"/>
    <w:rsid w:val="2AAA232A"/>
    <w:rsid w:val="2AAC454D"/>
    <w:rsid w:val="2AC647D9"/>
    <w:rsid w:val="2B6B52B4"/>
    <w:rsid w:val="2C6E030F"/>
    <w:rsid w:val="2D306B2B"/>
    <w:rsid w:val="2E8E543B"/>
    <w:rsid w:val="2E9D7B86"/>
    <w:rsid w:val="2F494778"/>
    <w:rsid w:val="2F5F1EC4"/>
    <w:rsid w:val="31A36A39"/>
    <w:rsid w:val="31CF2BD3"/>
    <w:rsid w:val="31E85976"/>
    <w:rsid w:val="31FC3EB8"/>
    <w:rsid w:val="32247242"/>
    <w:rsid w:val="3307712A"/>
    <w:rsid w:val="34644359"/>
    <w:rsid w:val="349A26CF"/>
    <w:rsid w:val="34BC7241"/>
    <w:rsid w:val="35EE6D1B"/>
    <w:rsid w:val="36421D1C"/>
    <w:rsid w:val="3708566E"/>
    <w:rsid w:val="382D66A6"/>
    <w:rsid w:val="383C0866"/>
    <w:rsid w:val="38781298"/>
    <w:rsid w:val="38E566E0"/>
    <w:rsid w:val="38FD223E"/>
    <w:rsid w:val="3939762B"/>
    <w:rsid w:val="396107F0"/>
    <w:rsid w:val="39A03D6B"/>
    <w:rsid w:val="39AB7657"/>
    <w:rsid w:val="3A8A6886"/>
    <w:rsid w:val="3ADB39A3"/>
    <w:rsid w:val="3D166E67"/>
    <w:rsid w:val="3E18518C"/>
    <w:rsid w:val="3E2B4838"/>
    <w:rsid w:val="3E380215"/>
    <w:rsid w:val="3E4D6875"/>
    <w:rsid w:val="3E9D7A01"/>
    <w:rsid w:val="3ECA3EB2"/>
    <w:rsid w:val="3EEC2B2F"/>
    <w:rsid w:val="40FA256D"/>
    <w:rsid w:val="415743C4"/>
    <w:rsid w:val="41BF205F"/>
    <w:rsid w:val="42076504"/>
    <w:rsid w:val="428438D8"/>
    <w:rsid w:val="431E2E57"/>
    <w:rsid w:val="43610DB4"/>
    <w:rsid w:val="43691F84"/>
    <w:rsid w:val="445333AD"/>
    <w:rsid w:val="44A84EBA"/>
    <w:rsid w:val="450A6400"/>
    <w:rsid w:val="450D7B52"/>
    <w:rsid w:val="454B3F19"/>
    <w:rsid w:val="455F5651"/>
    <w:rsid w:val="463701C2"/>
    <w:rsid w:val="46AC4B3C"/>
    <w:rsid w:val="474045EA"/>
    <w:rsid w:val="474F7CAF"/>
    <w:rsid w:val="47FE7353"/>
    <w:rsid w:val="47FF3C94"/>
    <w:rsid w:val="481F282D"/>
    <w:rsid w:val="485A1F5C"/>
    <w:rsid w:val="490C1DC0"/>
    <w:rsid w:val="49372179"/>
    <w:rsid w:val="493C7451"/>
    <w:rsid w:val="49841C77"/>
    <w:rsid w:val="4A48592C"/>
    <w:rsid w:val="4A8172F3"/>
    <w:rsid w:val="4ACE00C9"/>
    <w:rsid w:val="4AFE3200"/>
    <w:rsid w:val="4B0B70C8"/>
    <w:rsid w:val="4BD13D87"/>
    <w:rsid w:val="4C4E5A22"/>
    <w:rsid w:val="4C685961"/>
    <w:rsid w:val="4CA37523"/>
    <w:rsid w:val="4D3A6C61"/>
    <w:rsid w:val="4E0775BE"/>
    <w:rsid w:val="4E190174"/>
    <w:rsid w:val="4E955A0E"/>
    <w:rsid w:val="4ED63EF1"/>
    <w:rsid w:val="4F2818FE"/>
    <w:rsid w:val="4F4F4290"/>
    <w:rsid w:val="4FA62324"/>
    <w:rsid w:val="4FA870AA"/>
    <w:rsid w:val="4FC619FA"/>
    <w:rsid w:val="500F37A9"/>
    <w:rsid w:val="50DF7975"/>
    <w:rsid w:val="50E549A4"/>
    <w:rsid w:val="514861B2"/>
    <w:rsid w:val="52425C87"/>
    <w:rsid w:val="52993618"/>
    <w:rsid w:val="52DC182E"/>
    <w:rsid w:val="52E26CE0"/>
    <w:rsid w:val="536D66BF"/>
    <w:rsid w:val="53987698"/>
    <w:rsid w:val="53C24A6B"/>
    <w:rsid w:val="53E266C7"/>
    <w:rsid w:val="53F15BA5"/>
    <w:rsid w:val="53FF4F0F"/>
    <w:rsid w:val="546916EF"/>
    <w:rsid w:val="54745315"/>
    <w:rsid w:val="54CF54C6"/>
    <w:rsid w:val="55F41171"/>
    <w:rsid w:val="56081019"/>
    <w:rsid w:val="562C69FE"/>
    <w:rsid w:val="564247D0"/>
    <w:rsid w:val="57B336C5"/>
    <w:rsid w:val="58236C30"/>
    <w:rsid w:val="58DD6A2E"/>
    <w:rsid w:val="59477342"/>
    <w:rsid w:val="5AA04F45"/>
    <w:rsid w:val="5AAD13C6"/>
    <w:rsid w:val="5C53017A"/>
    <w:rsid w:val="5CA15B90"/>
    <w:rsid w:val="5D272F85"/>
    <w:rsid w:val="5D634A0F"/>
    <w:rsid w:val="5E0F6CA0"/>
    <w:rsid w:val="5E4A236B"/>
    <w:rsid w:val="5EC46F80"/>
    <w:rsid w:val="608F2B30"/>
    <w:rsid w:val="60A3181A"/>
    <w:rsid w:val="60CC0408"/>
    <w:rsid w:val="61394B47"/>
    <w:rsid w:val="6153584A"/>
    <w:rsid w:val="62457CA1"/>
    <w:rsid w:val="633B6502"/>
    <w:rsid w:val="652C704F"/>
    <w:rsid w:val="65347080"/>
    <w:rsid w:val="6594369E"/>
    <w:rsid w:val="65AA40C4"/>
    <w:rsid w:val="667147C8"/>
    <w:rsid w:val="66C97039"/>
    <w:rsid w:val="67005F79"/>
    <w:rsid w:val="67375635"/>
    <w:rsid w:val="67B61993"/>
    <w:rsid w:val="684611BA"/>
    <w:rsid w:val="69363234"/>
    <w:rsid w:val="695D6B97"/>
    <w:rsid w:val="696116CA"/>
    <w:rsid w:val="696D4547"/>
    <w:rsid w:val="6A5A0001"/>
    <w:rsid w:val="6ABB671D"/>
    <w:rsid w:val="6B1059F6"/>
    <w:rsid w:val="6B6305C1"/>
    <w:rsid w:val="6C491AF2"/>
    <w:rsid w:val="6D001F26"/>
    <w:rsid w:val="6E943F92"/>
    <w:rsid w:val="6EE90A64"/>
    <w:rsid w:val="6FE80AF8"/>
    <w:rsid w:val="70433135"/>
    <w:rsid w:val="715E6D48"/>
    <w:rsid w:val="72286BB8"/>
    <w:rsid w:val="726F08CA"/>
    <w:rsid w:val="7278191C"/>
    <w:rsid w:val="72E4427E"/>
    <w:rsid w:val="7378319E"/>
    <w:rsid w:val="739E7024"/>
    <w:rsid w:val="73C022FD"/>
    <w:rsid w:val="75185282"/>
    <w:rsid w:val="75452EC5"/>
    <w:rsid w:val="754E29E1"/>
    <w:rsid w:val="7622084B"/>
    <w:rsid w:val="762371B9"/>
    <w:rsid w:val="76867BE8"/>
    <w:rsid w:val="76B178A0"/>
    <w:rsid w:val="772243F9"/>
    <w:rsid w:val="77D85CBB"/>
    <w:rsid w:val="7818112B"/>
    <w:rsid w:val="783D1FE9"/>
    <w:rsid w:val="78BA0EC7"/>
    <w:rsid w:val="78C11F61"/>
    <w:rsid w:val="7947574E"/>
    <w:rsid w:val="797958AF"/>
    <w:rsid w:val="797F1A48"/>
    <w:rsid w:val="7A884DFB"/>
    <w:rsid w:val="7A8F12A2"/>
    <w:rsid w:val="7AF3139B"/>
    <w:rsid w:val="7B28365A"/>
    <w:rsid w:val="7B8F35C3"/>
    <w:rsid w:val="7BB059E5"/>
    <w:rsid w:val="7BEC0DB8"/>
    <w:rsid w:val="7C3F2DAF"/>
    <w:rsid w:val="7DD23948"/>
    <w:rsid w:val="7E423A9F"/>
    <w:rsid w:val="7F132606"/>
    <w:rsid w:val="7F375BCB"/>
    <w:rsid w:val="7F4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2021-04-08T09:18:00Z</dcterms:created>
  <dc:creator>Administrator</dc:creator>
  <cp:lastModifiedBy>惜命者</cp:lastModifiedBy>
  <cp:lastPrinted>2021-06-01T02:08:34Z</cp:lastPrinted>
  <dcterms:modified xsi:type="dcterms:W3CDTF">2021-06-01T02:12:11Z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FD5CDBE8F6624BFCA09F47EF4265CC64</vt:lpwstr>
  </property>
</Properties>
</file>