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年产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12</w:t>
      </w:r>
      <w:r>
        <w:rPr>
          <w:rFonts w:hint="eastAsia" w:ascii="仿宋" w:hAnsi="仿宋" w:eastAsia="仿宋" w:cs="仿宋"/>
          <w:sz w:val="44"/>
          <w:szCs w:val="44"/>
          <w:lang w:eastAsia="zh-CN"/>
        </w:rPr>
        <w:t>万吨铁精矿粉生产线技术改造</w:t>
      </w:r>
    </w:p>
    <w:p>
      <w:pPr>
        <w:ind w:firstLine="3080" w:firstLineChars="7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项目简介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、申报单位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：代县宜成选厂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、申报单位简况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代县宜成选矿厂</w:t>
      </w:r>
      <w:r>
        <w:rPr>
          <w:rFonts w:hint="eastAsia" w:ascii="仿宋" w:hAnsi="仿宋" w:eastAsia="仿宋" w:cs="仿宋"/>
          <w:sz w:val="32"/>
          <w:szCs w:val="32"/>
        </w:rPr>
        <w:t>成立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2006年7月，</w:t>
      </w:r>
      <w:r>
        <w:rPr>
          <w:rFonts w:hint="eastAsia" w:ascii="仿宋" w:hAnsi="仿宋" w:eastAsia="仿宋" w:cs="仿宋"/>
          <w:sz w:val="32"/>
          <w:szCs w:val="32"/>
        </w:rPr>
        <w:t>企业性质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为私营，主要从事铁精矿粉生产和销售。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、项目概况</w:t>
      </w:r>
    </w:p>
    <w:p>
      <w:pPr>
        <w:pStyle w:val="6"/>
        <w:widowControl/>
        <w:spacing w:before="0" w:beforeAutospacing="0" w:after="0" w:afterAutospacing="0" w:line="432" w:lineRule="auto"/>
        <w:ind w:left="0" w:right="0" w:firstLine="640" w:firstLineChars="200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  <w:lang w:eastAsia="zh-CN"/>
        </w:rPr>
        <w:t>项目建设规模及内容：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</w:rPr>
        <w:t>新增2.7×4.5米球磨机和2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  <w:lang w:val="en-US" w:eastAsia="zh-CN"/>
        </w:rPr>
        <w:t>15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</w:rPr>
        <w:t>×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  <w:lang w:val="en-US" w:eastAsia="zh-CN"/>
        </w:rPr>
        <w:t>8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</w:rPr>
        <w:t>米球磨机各一台、1230型磁选机3台、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  <w:lang w:val="en-US" w:eastAsia="zh-CN"/>
        </w:rPr>
        <w:t>1600品位提升机1台，6平方高频筛6台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</w:rPr>
        <w:t>，新增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  <w:lang w:val="en-US" w:eastAsia="zh-CN"/>
        </w:rPr>
        <w:t>8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</w:rPr>
        <w:t xml:space="preserve">00KVA电力配套设备及其他配套附属设备。 </w:t>
      </w:r>
    </w:p>
    <w:p>
      <w:pPr>
        <w:pStyle w:val="6"/>
        <w:widowControl/>
        <w:spacing w:before="0" w:beforeAutospacing="0" w:after="0" w:afterAutospacing="0" w:line="432" w:lineRule="auto"/>
        <w:ind w:left="0" w:right="0" w:firstLine="640" w:firstLineChars="200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  <w:lang w:eastAsia="zh-CN"/>
        </w:rPr>
        <w:t>项目总投资：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  <w:lang w:val="en-US" w:eastAsia="zh-CN"/>
        </w:rPr>
        <w:t>600万元。</w:t>
      </w:r>
    </w:p>
    <w:p>
      <w:pPr>
        <w:pStyle w:val="6"/>
        <w:widowControl/>
        <w:spacing w:before="0" w:beforeAutospacing="0" w:after="0" w:afterAutospacing="0" w:line="432" w:lineRule="auto"/>
        <w:ind w:left="0" w:right="0" w:firstLine="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</w:rPr>
        <w:t>　　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</w:rPr>
        <w:t xml:space="preserve">现有工程及其环保情况： </w:t>
      </w:r>
    </w:p>
    <w:p>
      <w:pPr>
        <w:pStyle w:val="6"/>
        <w:widowControl/>
        <w:spacing w:before="0" w:beforeAutospacing="0" w:after="0" w:afterAutospacing="0" w:line="432" w:lineRule="auto"/>
        <w:ind w:left="0" w:right="0" w:firstLine="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</w:rPr>
        <w:t xml:space="preserve">　　（1）现有工程主要建有生产车间、原矿堆场、输送皮带等，年产10万铁精矿粉。 </w:t>
      </w:r>
    </w:p>
    <w:p>
      <w:pPr>
        <w:pStyle w:val="6"/>
        <w:widowControl/>
        <w:spacing w:before="0" w:beforeAutospacing="0" w:after="0" w:afterAutospacing="0" w:line="432" w:lineRule="auto"/>
        <w:ind w:left="0" w:right="0" w:firstLine="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</w:rPr>
        <w:t xml:space="preserve">　　（2）现有工程环保情况。严格落实了环评批复各项防治措施： </w:t>
      </w:r>
    </w:p>
    <w:p>
      <w:pPr>
        <w:pStyle w:val="6"/>
        <w:widowControl/>
        <w:spacing w:before="0" w:beforeAutospacing="0" w:after="0" w:afterAutospacing="0" w:line="432" w:lineRule="auto"/>
        <w:ind w:left="0" w:right="0" w:firstLine="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</w:rPr>
        <w:t xml:space="preserve">　　①大气环保措施：破、磨工段的生产设备在封闭状态下进行，严格落实原矿贮场、原矿输送、破碎及精矿粉存贮产生的粉尘等各项污染治理设施，防止产生二次污染。 </w:t>
      </w:r>
    </w:p>
    <w:p>
      <w:pPr>
        <w:pStyle w:val="6"/>
        <w:widowControl/>
        <w:spacing w:before="0" w:beforeAutospacing="0" w:after="0" w:afterAutospacing="0" w:line="432" w:lineRule="auto"/>
        <w:ind w:left="0" w:right="0" w:firstLine="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</w:rPr>
        <w:t xml:space="preserve">　　②水环保措施：生产用水优先使用尾矿库澄清水，循环利用，不足部分补充其他水源，确保地表水、地下水不受污染；依法取水，保证水资源合理利用。 </w:t>
      </w:r>
    </w:p>
    <w:p>
      <w:pPr>
        <w:pStyle w:val="6"/>
        <w:widowControl/>
        <w:spacing w:before="0" w:beforeAutospacing="0" w:after="0" w:afterAutospacing="0" w:line="432" w:lineRule="auto"/>
        <w:ind w:left="0" w:right="0" w:firstLine="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</w:rPr>
        <w:t xml:space="preserve">　　③噪声环保措施：工程设施合理布局，规范设置，确保厂界噪声符合《工业企业厂界噪声标准》（GB12348-90）Ⅱ类的标准限值要求，防止噪声扰民。 </w:t>
      </w:r>
    </w:p>
    <w:p>
      <w:pPr>
        <w:pStyle w:val="6"/>
        <w:widowControl/>
        <w:spacing w:before="0" w:beforeAutospacing="0" w:after="0" w:afterAutospacing="0" w:line="432" w:lineRule="auto"/>
        <w:ind w:left="0" w:right="0" w:firstLine="640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</w:rPr>
        <w:t xml:space="preserve">④固废环保措施：尾矿库、废石场的建设和使用符合《一般工业固体废物贮存、处置场污染控制标准》（GB18599-2001）规定和设计要求，使用有资质的单位进行设计、施工和监理；尾矿排放设施严格按照安全评价和许可证要求规范建设，落实了生态恢复方案和环境保护污染事故防范措施，制定了规范有效的环境风险应急预案。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、项目进展情况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)政策:符合国家、产业政策及山西省产业规划;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(二)核准(备案) :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(三)土地、环保:符合国家土地政策及及环保规定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(四)项目可行性研究报告及项目建议书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(五)项目前期进展情况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、拟引资方式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独资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、招商方向: 资金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、申报单位联系方式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地址: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代县磨坊乡东若院村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联系人: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胡三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pStyle w:val="6"/>
        <w:widowControl/>
        <w:spacing w:before="0" w:beforeAutospacing="0" w:after="0" w:afterAutospacing="0" w:line="432" w:lineRule="auto"/>
        <w:ind w:left="0" w:right="0" w:firstLine="640"/>
        <w:jc w:val="both"/>
        <w:rPr>
          <w:color w:val="333333"/>
          <w:sz w:val="32"/>
          <w:szCs w:val="32"/>
          <w:shd w:val="clear" w:color="030000" w:fill="FFFFFF"/>
        </w:rPr>
      </w:pPr>
    </w:p>
    <w:p>
      <w:pPr>
        <w:pStyle w:val="6"/>
        <w:widowControl/>
        <w:spacing w:before="0" w:beforeAutospacing="0" w:after="0" w:afterAutospacing="0" w:line="432" w:lineRule="auto"/>
        <w:ind w:left="0" w:right="0" w:firstLine="0"/>
        <w:jc w:val="both"/>
        <w:rPr>
          <w:rFonts w:hint="default" w:eastAsia="宋体"/>
          <w:color w:val="333333"/>
          <w:sz w:val="32"/>
          <w:szCs w:val="32"/>
          <w:lang w:val="en-US" w:eastAsia="zh-CN"/>
        </w:rPr>
      </w:pPr>
      <w:r>
        <w:rPr>
          <w:color w:val="333333"/>
          <w:sz w:val="32"/>
          <w:szCs w:val="32"/>
          <w:shd w:val="clear" w:color="030000" w:fill="FFFFFF"/>
        </w:rPr>
        <w:t>　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djNWIxN2Q3MTYzMWI1YTA1ZDQyZDA5YmM4MjA2ZGUifQ=="/>
  </w:docVars>
  <w:rsids>
    <w:rsidRoot w:val="00000000"/>
    <w:rsid w:val="2A7909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222222"/>
      <w:u w:val="none"/>
    </w:rPr>
  </w:style>
  <w:style w:type="character" w:styleId="5">
    <w:name w:val="Hyperlink"/>
    <w:basedOn w:val="3"/>
    <w:uiPriority w:val="0"/>
    <w:rPr>
      <w:color w:val="222222"/>
      <w:u w:val="none"/>
    </w:rPr>
  </w:style>
  <w:style w:type="paragraph" w:customStyle="1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7">
    <w:name w:val="first-child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736</Words>
  <Characters>791</Characters>
  <Lines>0</Lines>
  <Paragraphs>0</Paragraphs>
  <TotalTime>0</TotalTime>
  <ScaleCrop>false</ScaleCrop>
  <LinksUpToDate>false</LinksUpToDate>
  <CharactersWithSpaces>815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2022-04-28T02:01:00Z</dcterms:created>
  <dc:creator>Administrator</dc:creator>
  <cp:lastModifiedBy>11:大梦</cp:lastModifiedBy>
  <dcterms:modified xsi:type="dcterms:W3CDTF">2022-05-31T02:53:51Z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E5B9E46A62F84ACFB3962621B3AEBA90</vt:lpwstr>
  </property>
</Properties>
</file>