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hint="eastAsia" w:ascii="仿宋" w:hAnsi="仿宋" w:eastAsia="仿宋" w:cs="宋体"/>
          <w:sz w:val="44"/>
          <w:szCs w:val="44"/>
        </w:rPr>
      </w:pPr>
      <w:bookmarkStart w:id="0" w:name="_GoBack"/>
      <w:r>
        <w:rPr>
          <w:rFonts w:hint="eastAsia" w:ascii="仿宋" w:hAnsi="仿宋" w:eastAsia="仿宋" w:cs="宋体"/>
          <w:sz w:val="44"/>
          <w:szCs w:val="44"/>
        </w:rPr>
        <w:t>代县精诚矿业有限责任公司新建年处理90万吨铁矿石破碎系统项目</w:t>
      </w:r>
      <w:bookmarkEnd w:id="0"/>
    </w:p>
    <w:p>
      <w:pPr>
        <w:jc w:val="center"/>
        <w:rPr>
          <w:rFonts w:hint="eastAsia" w:ascii="仿宋" w:hAnsi="仿宋" w:eastAsia="仿宋" w:cs="宋体"/>
          <w:sz w:val="44"/>
          <w:szCs w:val="44"/>
        </w:rPr>
      </w:pPr>
    </w:p>
    <w:p>
      <w:pPr>
        <w:numPr>
          <w:ilvl w:val="0"/>
          <w:numId w:val="1"/>
        </w:num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项目名称：代县精诚矿业有限责任公司新建年处理90万吨铁矿石破碎系统项目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二、申报单位：代县招商服务中心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三、申报单位简况</w:t>
      </w:r>
    </w:p>
    <w:p>
      <w:pPr>
        <w:ind w:firstLine="56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忻州市通源矿业有限责任公司位于代县聂营镇赵家庄村东北1公里处，经济类型为有限责任公司，法定代表人为刘连科，主要经营铁矿石的采、选。公司选矿厂始建于2002年，设计规模为年处理原矿20万吨，年产铁精粉5万吨。</w:t>
      </w:r>
    </w:p>
    <w:p>
      <w:pPr>
        <w:ind w:firstLine="56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为了将企业做大做强，适应国内经济发展需要，我公司于2011年5月对该厂进行改扩建，2013年9月建成，项目总投资600万元，环保投资约139.3万元。2013年1月我公司委托忻州市环境保护研究所编制了《忻州市通源矿业有限责任公司年处理原矿80万吨（20万吨--80万吨）改扩建项目环境影响报告书》并于2013年1月28日以忻环评函【2013】17号文件对其进行批复。2014年12月31日，忻州市环境保护局以忻环验字（2014）30号《忻州市通源矿业有限责任公司年处理原矿80万吨（20万吨--80万吨）改扩建项目竣工环境保护》进行了批复。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四、项目概况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(一)项目内容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、项目简介：代县精诚矿业有限责任公司新建大坡土地占用面积为12600平方米（18.9亩），因之前破碎产能低、设备较为老旧，耗电量高，一直处于亏损状态。今年钢铁产品前景较好，我公司决定在代县精诚矿业有限责任公司原有土地上新建年处理90万吨铁矿石破碎系统，改项目在公司研发会上得到公司领导的一致同意，后向政府单位提交了申请，得到同意后，在审批部门做了项目备案。</w:t>
      </w:r>
    </w:p>
    <w:p>
      <w:pPr>
        <w:numPr>
          <w:ilvl w:val="0"/>
          <w:numId w:val="2"/>
        </w:numPr>
        <w:ind w:firstLine="6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项目建设内容及规模: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建设内容：代县精诚矿业有限责任公司新建年处理90万吨铁矿石破碎系统项目共占地面积：12600平方米（18.9亩）。车间建设及设备：</w:t>
      </w:r>
      <w:r>
        <w:rPr>
          <w:rFonts w:hint="eastAsia" w:ascii="仿宋" w:hAnsi="仿宋" w:eastAsia="仿宋"/>
          <w:sz w:val="28"/>
          <w:szCs w:val="28"/>
        </w:rPr>
        <w:t>振动给料机一台，旋回破碎机（PXZ1212)一台，多缸圆锥破碎机(H906)一台，多缸圆锥破碎机（H902）三台，香蕉筛（2LKBB3061)三台，干选机(2CTL0930)六台，皮带机(B1800</w:t>
      </w:r>
      <w:r>
        <w:rPr>
          <w:rFonts w:ascii="仿宋" w:hAnsi="仿宋" w:eastAsia="仿宋"/>
          <w:sz w:val="28"/>
          <w:szCs w:val="28"/>
        </w:rPr>
        <w:t>×</w:t>
      </w:r>
      <w:r>
        <w:rPr>
          <w:rFonts w:hint="eastAsia" w:ascii="仿宋" w:hAnsi="仿宋" w:eastAsia="仿宋"/>
          <w:sz w:val="28"/>
          <w:szCs w:val="28"/>
        </w:rPr>
        <w:t>L57 、B1800</w:t>
      </w:r>
      <w:r>
        <w:rPr>
          <w:rFonts w:ascii="仿宋" w:hAnsi="仿宋" w:eastAsia="仿宋"/>
          <w:sz w:val="28"/>
          <w:szCs w:val="28"/>
        </w:rPr>
        <w:t>×</w:t>
      </w:r>
      <w:r>
        <w:rPr>
          <w:rFonts w:hint="eastAsia" w:ascii="仿宋" w:hAnsi="仿宋" w:eastAsia="仿宋"/>
          <w:sz w:val="28"/>
          <w:szCs w:val="28"/>
        </w:rPr>
        <w:t>L45 、B1800</w:t>
      </w:r>
      <w:r>
        <w:rPr>
          <w:rFonts w:ascii="仿宋" w:hAnsi="仿宋" w:eastAsia="仿宋"/>
          <w:sz w:val="28"/>
          <w:szCs w:val="28"/>
        </w:rPr>
        <w:t>×</w:t>
      </w:r>
      <w:r>
        <w:rPr>
          <w:rFonts w:hint="eastAsia" w:ascii="仿宋" w:hAnsi="仿宋" w:eastAsia="仿宋"/>
          <w:sz w:val="28"/>
          <w:szCs w:val="28"/>
        </w:rPr>
        <w:t>L49、B1800</w:t>
      </w:r>
      <w:r>
        <w:rPr>
          <w:rFonts w:ascii="仿宋" w:hAnsi="仿宋" w:eastAsia="仿宋"/>
          <w:sz w:val="28"/>
          <w:szCs w:val="28"/>
        </w:rPr>
        <w:t>×</w:t>
      </w:r>
      <w:r>
        <w:rPr>
          <w:rFonts w:hint="eastAsia" w:ascii="仿宋" w:hAnsi="仿宋" w:eastAsia="仿宋"/>
          <w:sz w:val="28"/>
          <w:szCs w:val="28"/>
        </w:rPr>
        <w:t xml:space="preserve"> L5、B1800</w:t>
      </w:r>
      <w:r>
        <w:rPr>
          <w:rFonts w:ascii="仿宋" w:hAnsi="仿宋" w:eastAsia="仿宋"/>
          <w:sz w:val="28"/>
          <w:szCs w:val="28"/>
        </w:rPr>
        <w:t>×</w:t>
      </w:r>
      <w:r>
        <w:rPr>
          <w:rFonts w:hint="eastAsia" w:ascii="仿宋" w:hAnsi="仿宋" w:eastAsia="仿宋"/>
          <w:sz w:val="28"/>
          <w:szCs w:val="28"/>
        </w:rPr>
        <w:t>L66、B1800</w:t>
      </w:r>
      <w:r>
        <w:rPr>
          <w:rFonts w:ascii="仿宋" w:hAnsi="仿宋" w:eastAsia="仿宋"/>
          <w:sz w:val="28"/>
          <w:szCs w:val="28"/>
        </w:rPr>
        <w:t>×</w:t>
      </w:r>
      <w:r>
        <w:rPr>
          <w:rFonts w:hint="eastAsia" w:ascii="仿宋" w:hAnsi="仿宋" w:eastAsia="仿宋"/>
          <w:sz w:val="28"/>
          <w:szCs w:val="28"/>
        </w:rPr>
        <w:t>L40、B1200</w:t>
      </w:r>
      <w:r>
        <w:rPr>
          <w:rFonts w:ascii="仿宋" w:hAnsi="仿宋" w:eastAsia="仿宋"/>
          <w:sz w:val="28"/>
          <w:szCs w:val="28"/>
        </w:rPr>
        <w:t>×</w:t>
      </w:r>
      <w:r>
        <w:rPr>
          <w:rFonts w:hint="eastAsia" w:ascii="仿宋" w:hAnsi="仿宋" w:eastAsia="仿宋"/>
          <w:sz w:val="28"/>
          <w:szCs w:val="28"/>
        </w:rPr>
        <w:t>L31、B1200</w:t>
      </w:r>
      <w:r>
        <w:rPr>
          <w:rFonts w:ascii="仿宋" w:hAnsi="仿宋" w:eastAsia="仿宋"/>
          <w:sz w:val="28"/>
          <w:szCs w:val="28"/>
        </w:rPr>
        <w:t>×</w:t>
      </w:r>
      <w:r>
        <w:rPr>
          <w:rFonts w:hint="eastAsia" w:ascii="仿宋" w:hAnsi="仿宋" w:eastAsia="仿宋"/>
          <w:sz w:val="28"/>
          <w:szCs w:val="28"/>
        </w:rPr>
        <w:t xml:space="preserve"> L36、B1200</w:t>
      </w:r>
      <w:r>
        <w:rPr>
          <w:rFonts w:ascii="仿宋" w:hAnsi="仿宋" w:eastAsia="仿宋"/>
          <w:sz w:val="28"/>
          <w:szCs w:val="28"/>
        </w:rPr>
        <w:t>×</w:t>
      </w:r>
      <w:r>
        <w:rPr>
          <w:rFonts w:hint="eastAsia" w:ascii="仿宋" w:hAnsi="仿宋" w:eastAsia="仿宋"/>
          <w:sz w:val="28"/>
          <w:szCs w:val="28"/>
        </w:rPr>
        <w:t>L44、B800</w:t>
      </w:r>
      <w:r>
        <w:rPr>
          <w:rFonts w:ascii="仿宋" w:hAnsi="仿宋" w:eastAsia="仿宋"/>
          <w:sz w:val="28"/>
          <w:szCs w:val="28"/>
        </w:rPr>
        <w:t>×</w:t>
      </w:r>
      <w:r>
        <w:rPr>
          <w:rFonts w:hint="eastAsia" w:ascii="仿宋" w:hAnsi="仿宋" w:eastAsia="仿宋"/>
          <w:sz w:val="28"/>
          <w:szCs w:val="28"/>
        </w:rPr>
        <w:t>L78)共十台,皮带机(B1400</w:t>
      </w:r>
      <w:r>
        <w:rPr>
          <w:rFonts w:ascii="仿宋" w:hAnsi="仿宋" w:eastAsia="仿宋"/>
          <w:sz w:val="28"/>
          <w:szCs w:val="28"/>
        </w:rPr>
        <w:t>×</w:t>
      </w:r>
      <w:r>
        <w:rPr>
          <w:rFonts w:hint="eastAsia" w:ascii="仿宋" w:hAnsi="仿宋" w:eastAsia="仿宋"/>
          <w:sz w:val="28"/>
          <w:szCs w:val="28"/>
        </w:rPr>
        <w:t>L8)六台，皮带机(B1000</w:t>
      </w:r>
      <w:r>
        <w:rPr>
          <w:rFonts w:ascii="仿宋" w:hAnsi="仿宋" w:eastAsia="仿宋"/>
          <w:sz w:val="28"/>
          <w:szCs w:val="28"/>
        </w:rPr>
        <w:t>×</w:t>
      </w:r>
      <w:r>
        <w:rPr>
          <w:rFonts w:hint="eastAsia" w:ascii="仿宋" w:hAnsi="仿宋" w:eastAsia="仿宋"/>
          <w:sz w:val="28"/>
          <w:szCs w:val="28"/>
        </w:rPr>
        <w:t>L21)六台，变频皮带机(B1400</w:t>
      </w:r>
      <w:r>
        <w:rPr>
          <w:rFonts w:ascii="仿宋" w:hAnsi="仿宋" w:eastAsia="仿宋"/>
          <w:sz w:val="28"/>
          <w:szCs w:val="28"/>
        </w:rPr>
        <w:t>×</w:t>
      </w:r>
      <w:r>
        <w:rPr>
          <w:rFonts w:hint="eastAsia" w:ascii="仿宋" w:hAnsi="仿宋" w:eastAsia="仿宋"/>
          <w:sz w:val="28"/>
          <w:szCs w:val="28"/>
        </w:rPr>
        <w:t>L8)三台，吊钩桥式起重机(75/10T)一台，吊钩桥式起重机(32/5T)一台，单梁起重机(10T)三台，辅助设备</w:t>
      </w:r>
      <w:r>
        <w:rPr>
          <w:rFonts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(二)项目投资估算(万元) :拟投资1500万元，资金全部由企业自筹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(三)项目配套条件(场地、道路、水、电、气、通讯及其它配套设施)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(四)项目市场预测及效益分析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五、项目进展情况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(一)政策:符合国家、产业政策及山西省产业规划;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(二)核准(备案) :已申报，已备案: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(三)土地、环保:符合国家土地政策及及环保规定，相关国土部门及环保部门初审认可:非农业项目选址经国土、环保、城建规划等部门初审同意。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(四)项目可行性研究报告及项目建议书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(五)项目前期进展情况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六、拟引资方式(合资、合作、独资及其它)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七、招商方向: (资金、人才、技术)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八、申报单位联系方式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地址:代县招商服务中心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联系人:程贵武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手机:13935084350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传真:</w:t>
      </w:r>
    </w:p>
    <w:p>
      <w:pPr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电子信箱:</w:t>
      </w:r>
    </w:p>
    <w:p>
      <w:pPr>
        <w:rPr>
          <w:rFonts w:hint="eastAsia" w:ascii="仿宋" w:hAnsi="仿宋" w:eastAsia="仿宋" w:cs="宋体"/>
          <w:sz w:val="28"/>
          <w:szCs w:val="28"/>
        </w:rPr>
      </w:pPr>
    </w:p>
    <w:p>
      <w:pPr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pict>
          <v:shape id="图片框 1025" o:spid="_x0000_s1025" type="#_x0000_t75" style="height:311.4pt;width:415.1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pict>
          <v:shape id="图片框 1026" o:spid="_x0000_s1026" type="#_x0000_t75" style="height:311.4pt;width:415.1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pict>
          <v:shape id="图片框 1027" o:spid="_x0000_s1027" type="#_x0000_t75" style="height:311.4pt;width:415.1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">
    <w:nsid w:val="00000006"/>
    <w:multiLevelType w:val="singleLevel"/>
    <w:tmpl w:val="00000006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9"/>
    <w:multiLevelType w:val="singleLevel"/>
    <w:tmpl w:val="00000009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</Words>
  <Characters>1177</Characters>
  <Lines>9</Lines>
  <Paragraphs>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2021-09-05T11:09:00Z</dcterms:created>
  <dc:creator>Administrator</dc:creator>
  <cp:lastPrinted>2021-09-01T15:12:00Z</cp:lastPrinted>
  <dcterms:modified xsi:type="dcterms:W3CDTF">2021-09-10T09:11:23Z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36F967104EE6461AAA96252645CEEAEB</vt:lpwstr>
  </property>
</Properties>
</file>