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textAlignment w:val="baseline"/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代县富才养猪专业合作社养猪项目</w:t>
      </w:r>
      <w:bookmarkEnd w:id="0"/>
    </w:p>
    <w:p>
      <w:pPr>
        <w:spacing w:line="276" w:lineRule="auto"/>
        <w:jc w:val="center"/>
        <w:textAlignment w:val="baseline"/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</w:rPr>
        <w:t>代县富才养猪专业合作社养猪项目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申报单位：代县招商服务中心</w:t>
      </w:r>
    </w:p>
    <w:p>
      <w:pPr>
        <w:numPr>
          <w:numId w:val="0"/>
        </w:num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 xml:space="preserve">    三、项目概况</w:t>
      </w: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 xml:space="preserve">   (一）项目内容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 xml:space="preserve">1、项目建设内容及规模: 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生产猪舍、育肥舍一栋，药品间俩间，消毒间一间，看护房三间，库房一栋，年出栏商品猪1000头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1"/>
          <w:szCs w:val="21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（二）项目总投资: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1"/>
          <w:szCs w:val="21"/>
          <w:lang w:val="en-US" w:eastAsia="zh-CN" w:bidi="zh-CN"/>
        </w:rPr>
        <w:t>500万元（自有资金500万元，申请政府资金0万元，银行贷款0万元，其他0万元）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（三）项目配套条件：交通便利、水、电、通讯等基础设施齐备。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（四）项目市场预测及效益分析：本项目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zh-CN" w:eastAsia="zh-CN" w:bidi="zh-CN"/>
        </w:rPr>
        <w:t>是该村交通方便，自然条件较好，发展养猪场条件成熟，前景广阔，而且在周围村庄均无养猪场，市场前景较好。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zh-CN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100万元左右，不仅可增加企业效益，同时加快调整农村产业结构的步伐，合理高效的利用了资源，为剩余劳动力创造了就业机会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（五）项目进展情况</w:t>
      </w:r>
    </w:p>
    <w:p>
      <w:pPr>
        <w:autoSpaceDN w:val="0"/>
        <w:jc w:val="both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sz w:val="21"/>
          <w:szCs w:val="21"/>
          <w:lang w:eastAsia="zh-CN"/>
        </w:rPr>
        <w:t>代县富才养猪专业合作社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养猪场建设项目申报、规划、设计、立项都已完成，现已进入全面施工建设阶段。</w:t>
      </w:r>
    </w:p>
    <w:p>
      <w:pPr>
        <w:numPr>
          <w:numId w:val="0"/>
        </w:numPr>
        <w:spacing w:line="480" w:lineRule="auto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 xml:space="preserve">    政策: 该项目符合国家养猪政策及山西省养猪政策。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五、1、项目在建设过程中，要注意安全施工，要有防护措施。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 xml:space="preserve"> 2、项目承建单位应加强项目的组织管理，配备专人进行项目前期准备工作确保项目的健全、稳定的实施，如期取得良好的经济效益和社会效益。</w:t>
      </w:r>
    </w:p>
    <w:p>
      <w:pPr>
        <w:spacing w:line="480" w:lineRule="auto"/>
        <w:ind w:firstLine="643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申报单位联系方式：代县招商服务中心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联系人：程贵武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手 机: 13935084350</w:t>
      </w: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3" o:spid="_x0000_s1025" type="#_x0000_t75" style="height:552.9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1e9aa890b2e2bb43521a5922080c7d9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2" o:spid="_x0000_s1026" type="#_x0000_t75" style="height:552.9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a5ca37aa10b5852c0db6d8749107b08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" o:spid="_x0000_s1027" type="#_x0000_t75" style="height:414.6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b290e292e7b737f3b2f3ff47ab75dbe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paperSrc w:first="0" w:oth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2">
    <w:name w:val="Hyperlink"/>
    <w:basedOn w:val="3"/>
    <w:rPr>
      <w:color w:val="0000FF"/>
      <w:u w:val="single"/>
    </w:rPr>
  </w:style>
  <w:style w:type="character" w:customStyle="1" w:styleId="3">
    <w:name w:val="NormalCharacter"/>
  </w:style>
  <w:style w:type="paragraph" w:customStyle="1" w:styleId="4">
    <w:name w:val="Heading3"/>
    <w:basedOn w:val="1"/>
    <w:next w:val="1"/>
    <w:pPr>
      <w:ind w:left="523"/>
      <w:jc w:val="both"/>
      <w:textAlignment w:val="baseline"/>
    </w:pPr>
    <w:rPr>
      <w:rFonts w:ascii="宋体" w:hAnsi="宋体" w:eastAsia="宋体" w:cs="宋体"/>
      <w:b/>
      <w:bCs/>
      <w:kern w:val="2"/>
      <w:sz w:val="28"/>
      <w:szCs w:val="28"/>
      <w:lang w:val="zh-CN" w:eastAsia="zh-CN" w:bidi="zh-CN"/>
    </w:rPr>
  </w:style>
  <w:style w:type="paragraph" w:customStyle="1" w:styleId="5">
    <w:name w:val="HtmlNormal"/>
    <w:basedOn w:val="1"/>
    <w:pPr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6">
    <w:name w:val="Header"/>
    <w:basedOn w:val="1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customStyle="1" w:styleId="7">
    <w:name w:val="Footer"/>
    <w:basedOn w:val="1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8">
    <w:name w:val="BodyText"/>
    <w:basedOn w:val="1"/>
    <w:pPr>
      <w:spacing w:before="241"/>
      <w:ind w:left="320"/>
      <w:jc w:val="both"/>
      <w:textAlignment w:val="baseline"/>
    </w:pPr>
    <w:rPr>
      <w:rFonts w:ascii="宋体" w:hAnsi="宋体" w:eastAsia="宋体"/>
      <w:kern w:val="2"/>
      <w:sz w:val="28"/>
      <w:szCs w:val="28"/>
      <w:lang w:val="zh-CN" w:eastAsia="zh-CN" w:bidi="zh-CN"/>
    </w:rPr>
  </w:style>
  <w:style w:type="paragraph" w:customStyle="1" w:styleId="9">
    <w:name w:val="179"/>
    <w:basedOn w:val="1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2020-08-26T18:54:00Z</dcterms:created>
  <dcterms:modified xsi:type="dcterms:W3CDTF">2021-09-02T10:43:39Z</dcterms:modified>
  <dc:title>代县雁门鑫泰养殖专业合作社养猪场项目简  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