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NCP22140923163730298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代县昌盛超市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代县上馆镇西关中国石化西侧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噻虫胺||1.9 mg/kg||≤0.2 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NCP22140923163730312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代县东大街药材公司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进口香蕉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吡虫啉||0.21 mg/kg||≤0.05 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NCP22140923163730341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代县中学二校区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原代县二中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氧乐果||0.14 mg/kg||≤0.02 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第2期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2022.4.13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2600"/>
    <w:rsid w:val="22F52600"/>
    <w:rsid w:val="6F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dcterms:modified xsi:type="dcterms:W3CDTF">2022-04-13T01:36:08Z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1E1792B9DEEC43F5BF5B3ED298B9B429</vt:lpwstr>
  </property>
</Properties>
</file>