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w:t>
      </w:r>
    </w:p>
    <w:p>
      <w:pPr>
        <w:spacing w:line="64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忻代环评（审）函〔2021〕14号</w:t>
      </w:r>
    </w:p>
    <w:p>
      <w:pPr>
        <w:spacing w:line="640" w:lineRule="exact"/>
        <w:ind w:firstLine="640" w:firstLineChars="200"/>
        <w:jc w:val="center"/>
        <w:rPr>
          <w:rFonts w:ascii="仿宋" w:hAnsi="仿宋" w:eastAsia="仿宋" w:cs="仿宋"/>
          <w:sz w:val="32"/>
          <w:szCs w:val="32"/>
        </w:rPr>
      </w:pPr>
    </w:p>
    <w:p>
      <w:pPr>
        <w:spacing w:line="640" w:lineRule="exact"/>
        <w:ind w:left="1757" w:leftChars="627" w:hanging="440" w:hangingChars="1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关于代县春生选矿厂扩产技改项目</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环境影响报告书的批复</w:t>
      </w:r>
    </w:p>
    <w:p>
      <w:pPr>
        <w:spacing w:line="640" w:lineRule="exact"/>
        <w:rPr>
          <w:rFonts w:ascii="仿宋" w:hAnsi="仿宋" w:eastAsia="仿宋" w:cs="仿宋"/>
          <w:spacing w:val="-20"/>
          <w:sz w:val="32"/>
          <w:szCs w:val="32"/>
        </w:rPr>
      </w:pPr>
    </w:p>
    <w:p>
      <w:pPr>
        <w:spacing w:line="540" w:lineRule="exact"/>
        <w:rPr>
          <w:rFonts w:ascii="仿宋" w:hAnsi="仿宋" w:eastAsia="仿宋" w:cs="仿宋"/>
          <w:sz w:val="32"/>
          <w:szCs w:val="32"/>
        </w:rPr>
      </w:pPr>
      <w:r>
        <w:rPr>
          <w:rFonts w:hint="eastAsia" w:ascii="仿宋" w:hAnsi="仿宋" w:eastAsia="仿宋" w:cs="仿宋"/>
          <w:spacing w:val="-20"/>
          <w:sz w:val="32"/>
          <w:szCs w:val="32"/>
        </w:rPr>
        <w:t>代县春生选矿厂</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你厂报送的“代县春生选矿厂扩产技改项目环境影响报告书”已收悉。经研究，批复如下：</w:t>
      </w:r>
    </w:p>
    <w:p>
      <w:pPr>
        <w:numPr>
          <w:ilvl w:val="0"/>
          <w:numId w:val="1"/>
        </w:numPr>
        <w:spacing w:line="54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该项目未依法报批建设项目环境影响评价文件擅自开工建设违反了环保有关法律规定，违法行为已经被我分局查处（忻环代分罚[2020]82号）， 你公司必须认真吸取教训，增强法律意识，杜绝违法行为再次发生。</w:t>
      </w:r>
    </w:p>
    <w:p>
      <w:pPr>
        <w:numPr>
          <w:ilvl w:val="0"/>
          <w:numId w:val="1"/>
        </w:numPr>
        <w:spacing w:line="54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你厂原</w:t>
      </w:r>
      <w:r>
        <w:rPr>
          <w:rFonts w:hint="eastAsia" w:ascii="仿宋" w:hAnsi="仿宋" w:eastAsia="仿宋" w:cs="仿宋"/>
          <w:bCs/>
          <w:spacing w:val="-8"/>
          <w:sz w:val="32"/>
          <w:szCs w:val="32"/>
        </w:rPr>
        <w:t>年产5万吨铁精矿粉项目</w:t>
      </w:r>
      <w:r>
        <w:rPr>
          <w:rFonts w:hint="eastAsia" w:ascii="仿宋" w:hAnsi="仿宋" w:eastAsia="仿宋" w:cs="仿宋"/>
          <w:sz w:val="32"/>
          <w:szCs w:val="32"/>
        </w:rPr>
        <w:t>位于枣林镇东留属村北500m处</w:t>
      </w:r>
      <w:r>
        <w:rPr>
          <w:rFonts w:hint="eastAsia" w:ascii="仿宋" w:hAnsi="仿宋" w:eastAsia="仿宋" w:cs="仿宋"/>
          <w:bCs/>
          <w:spacing w:val="-8"/>
          <w:sz w:val="32"/>
          <w:szCs w:val="32"/>
        </w:rPr>
        <w:t>，忻州市环境保护局以忻环函[2008]第188号进行批复，2013年11月11日忻州市环境保护局进行了验收（忻环验字[2013]26号），现</w:t>
      </w:r>
      <w:r>
        <w:rPr>
          <w:rFonts w:hint="eastAsia" w:ascii="仿宋" w:hAnsi="仿宋" w:eastAsia="仿宋" w:cs="仿宋"/>
          <w:sz w:val="32"/>
          <w:szCs w:val="32"/>
        </w:rPr>
        <w:t>扩产技改项目</w:t>
      </w:r>
      <w:r>
        <w:rPr>
          <w:rFonts w:hint="eastAsia" w:ascii="仿宋" w:hAnsi="仿宋" w:eastAsia="仿宋" w:cs="仿宋"/>
          <w:bCs/>
          <w:spacing w:val="-8"/>
          <w:sz w:val="32"/>
          <w:szCs w:val="32"/>
        </w:rPr>
        <w:t>年产10万吨铁精矿粉，采用两段破碎、两段磨矿、四段磁选的生产工艺，主要建设内容包括生产车间、磅房、办公生活区、原料库、成品库、废石暂存库、尾砂暂存库等，项目总投资160万元，环保投资52.7万元</w:t>
      </w:r>
      <w:r>
        <w:rPr>
          <w:rFonts w:hint="eastAsia" w:ascii="仿宋" w:hAnsi="仿宋" w:eastAsia="仿宋" w:cs="仿宋"/>
          <w:sz w:val="32"/>
          <w:szCs w:val="32"/>
        </w:rPr>
        <w:t>。</w:t>
      </w:r>
      <w:r>
        <w:rPr>
          <w:rFonts w:hint="eastAsia" w:ascii="仿宋" w:hAnsi="仿宋" w:eastAsia="仿宋" w:cs="仿宋"/>
          <w:color w:val="000000"/>
          <w:sz w:val="32"/>
          <w:szCs w:val="32"/>
        </w:rPr>
        <w:t>在严格落实《报告书》提出的各项污染防治和生态保护措施及本批复要求的前提下，我局同意《报告书》中所列建设项目性质、规模、地点、工艺及拟采取的环境保护措施。</w:t>
      </w:r>
    </w:p>
    <w:p>
      <w:pPr>
        <w:numPr>
          <w:ilvl w:val="0"/>
          <w:numId w:val="1"/>
        </w:num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项目设计、建设和</w:t>
      </w:r>
      <w:r>
        <w:rPr>
          <w:rFonts w:hint="eastAsia" w:ascii="仿宋" w:hAnsi="仿宋" w:eastAsia="仿宋" w:cs="仿宋"/>
          <w:sz w:val="32"/>
          <w:szCs w:val="32"/>
        </w:rPr>
        <w:t>运行管理中，</w:t>
      </w:r>
      <w:r>
        <w:rPr>
          <w:rFonts w:hint="eastAsia" w:ascii="仿宋" w:hAnsi="仿宋" w:eastAsia="仿宋" w:cs="仿宋"/>
          <w:color w:val="000000"/>
          <w:sz w:val="32"/>
          <w:szCs w:val="32"/>
        </w:rPr>
        <w:t xml:space="preserve">应重点做好以下工作： </w:t>
      </w:r>
    </w:p>
    <w:p>
      <w:pPr>
        <w:numPr>
          <w:ilvl w:val="0"/>
          <w:numId w:val="2"/>
        </w:num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优先解决项目遗留的环境问题。各项措施在本次工程投产前必须完成，并纳入竣工验收保护验收内容。</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认真落实施工期污水、扬尘、噪声、固废等污染防治措施。严格限制施工范围，施工边界设置围挡，落实遮盖、洒水抑尘等措施；建筑施工场界噪声应满足《建筑施工场界环境噪声排放标准》（GB12523-2011）要求；建筑垃圾及时清运至指定的建筑垃圾处置场，生活垃圾应分类收集及时送环卫部门指定地点进行处置；施工完成后及时恢复地表。</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落实大气污染防治措施。设置全封闭原矿库、成品库并设置雾炮洒水装置；破碎产生的粉尘设置集气罩和布袋除尘器处理后经15m高排气筒排放，满足《铁矿采选工业污染物排放标准》（GB28661-2012)表6、7中排放限值要求。</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4、落实水环境保护措施。洗车废水设置沉淀池，废水经沉淀池沉淀后循环利用，不外排；设置初期雨水收集池，初期雨水沉淀后用于绿化洒水，不得外排；生活污水排入旱厕定期清掏。</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5、落实噪声污染防治措施。采取选用低噪声设备、加强绿化等措施，满足《工业企业厂界环境噪声排放标准》（GB12348—2008）2类标准的要求。</w:t>
      </w:r>
    </w:p>
    <w:p>
      <w:pPr>
        <w:spacing w:line="5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6、落实固废污染防治措施。干选废石设置全封闭废石暂存库，暂存后综合利用；生活垃圾集中收集，统一由环卫部门清运；尾砂暂存于尾砂暂存场及时外运综合利用；废机油、废油桶集中收集于危废暂存间，定期交有资质单位处置，满足《危险废物贮存污染控制标准》（GB18597-2001）及修改单中要求。</w:t>
      </w:r>
    </w:p>
    <w:p>
      <w:pPr>
        <w:spacing w:line="5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7、落实生态环境防治措施。加强厂区绿化，保证绿化效果。</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8、落实环境风险实防范措施。建立健全各项环境管理制度，加强营运期环境风险防范工作，制定环境风险应急预案，落实应急措施，定期开展环境应急演练，确保环境安全。 </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9、认真履行《报告书》制定的环境管理和监测计划，加强管理。</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四、本项目各项污染物排放量应严格执行《代县建设项目主要污染物总量核定表》（0075号）批准的总量控制要求</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五、做好信息公开。在工程施工和运营过程中，应定期发布环境信息，建立畅通的工作参与平台，加强与周边公众的沟通，主动接受社会监督，并及时解决公众担忧的环境问题，满足公众合理的环境诉求。</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六、落实污染防治设施必须与主体工程同时设计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同时施工、同时投产使用的</w:t>
      </w:r>
      <w:r>
        <w:rPr>
          <w:rFonts w:hint="eastAsia" w:ascii="仿宋" w:hAnsi="仿宋" w:eastAsia="仿宋" w:cs="仿宋"/>
          <w:sz w:val="32"/>
          <w:szCs w:val="32"/>
        </w:rPr>
        <w:t>“三同时”制度，项</w:t>
      </w:r>
      <w:r>
        <w:rPr>
          <w:rFonts w:hint="eastAsia" w:ascii="仿宋" w:hAnsi="仿宋" w:eastAsia="仿宋" w:cs="仿宋"/>
          <w:color w:val="000000"/>
          <w:sz w:val="32"/>
          <w:szCs w:val="32"/>
        </w:rPr>
        <w:t>目建成后，必须按规定程序实施竣工环境保护验收；如项目的性质、规模、地点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采用的生产工艺或者防治污染、防止生态破坏的措施发生重大变化时，应当重新报批建设项目环境影响评价文件。</w:t>
      </w:r>
      <w:r>
        <w:rPr>
          <w:rFonts w:hint="eastAsia" w:ascii="仿宋" w:hAnsi="仿宋" w:eastAsia="仿宋" w:cs="仿宋"/>
          <w:sz w:val="32"/>
          <w:szCs w:val="32"/>
        </w:rPr>
        <w:t xml:space="preserve"> </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七、代县生态环境保护综合行政执法队负责该项目现场环境监管，确保各项环保措施按《报告书》及</w:t>
      </w:r>
      <w:bookmarkStart w:id="0" w:name="_GoBack"/>
      <w:bookmarkEnd w:id="0"/>
      <w:r>
        <w:rPr>
          <w:rFonts w:hint="eastAsia" w:ascii="仿宋" w:hAnsi="仿宋" w:eastAsia="仿宋" w:cs="仿宋"/>
          <w:color w:val="000000"/>
          <w:sz w:val="32"/>
          <w:szCs w:val="32"/>
        </w:rPr>
        <w:t>本批复要求落实到位。</w:t>
      </w:r>
    </w:p>
    <w:p>
      <w:pPr>
        <w:spacing w:line="540" w:lineRule="exact"/>
        <w:ind w:firstLine="640" w:firstLineChars="200"/>
        <w:rPr>
          <w:rFonts w:ascii="仿宋" w:hAnsi="仿宋" w:eastAsia="仿宋" w:cs="仿宋"/>
          <w:color w:val="000000"/>
          <w:sz w:val="32"/>
          <w:szCs w:val="32"/>
        </w:rPr>
      </w:pPr>
    </w:p>
    <w:p>
      <w:pPr>
        <w:spacing w:line="540" w:lineRule="exact"/>
        <w:rPr>
          <w:rFonts w:ascii="仿宋" w:hAnsi="仿宋" w:eastAsia="仿宋" w:cs="仿宋"/>
          <w:color w:val="000000"/>
          <w:sz w:val="32"/>
          <w:szCs w:val="32"/>
        </w:rPr>
      </w:pP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                     忻州市生态环境局代县分局</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                         2021年6月8日</w:t>
      </w:r>
    </w:p>
    <w:p>
      <w:pPr>
        <w:spacing w:line="560" w:lineRule="exact"/>
        <w:jc w:val="left"/>
        <w:rPr>
          <w:sz w:val="28"/>
          <w:szCs w:val="28"/>
        </w:rPr>
      </w:pPr>
      <w:r>
        <w:rPr>
          <w:rFonts w:hint="eastAsia" w:ascii="仿宋" w:hAnsi="仿宋" w:eastAsia="仿宋" w:cs="仿宋"/>
          <w:color w:val="000000"/>
          <w:sz w:val="28"/>
          <w:szCs w:val="28"/>
        </w:rPr>
        <w:t>抄送：山西天驰达环保科技有限公司</w:t>
      </w:r>
    </w:p>
    <w:sectPr>
      <w:footerReference r:id="rId3" w:type="default"/>
      <w:pgSz w:w="11906" w:h="16838"/>
      <w:pgMar w:top="2041" w:right="1474" w:bottom="1644" w:left="1587" w:header="851" w:footer="992" w:gutter="0"/>
      <w:cols w:space="0" w:num="1"/>
      <w:docGrid w:type="lines" w:linePitch="3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3765A"/>
    <w:multiLevelType w:val="singleLevel"/>
    <w:tmpl w:val="0713765A"/>
    <w:lvl w:ilvl="0" w:tentative="0">
      <w:start w:val="1"/>
      <w:numFmt w:val="decimal"/>
      <w:suff w:val="nothing"/>
      <w:lvlText w:val="%1、"/>
      <w:lvlJc w:val="left"/>
    </w:lvl>
  </w:abstractNum>
  <w:abstractNum w:abstractNumId="1">
    <w:nsid w:val="58DCB57B"/>
    <w:multiLevelType w:val="singleLevel"/>
    <w:tmpl w:val="58DCB57B"/>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6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A7A84"/>
    <w:rsid w:val="00024175"/>
    <w:rsid w:val="004200A4"/>
    <w:rsid w:val="00510A97"/>
    <w:rsid w:val="00550BC4"/>
    <w:rsid w:val="006F40BB"/>
    <w:rsid w:val="0089388A"/>
    <w:rsid w:val="00B2400F"/>
    <w:rsid w:val="00FA7A84"/>
    <w:rsid w:val="0349240F"/>
    <w:rsid w:val="036B74E9"/>
    <w:rsid w:val="038461AE"/>
    <w:rsid w:val="042434C4"/>
    <w:rsid w:val="047469FB"/>
    <w:rsid w:val="05246184"/>
    <w:rsid w:val="05CB2CBA"/>
    <w:rsid w:val="06137278"/>
    <w:rsid w:val="06223517"/>
    <w:rsid w:val="076E610B"/>
    <w:rsid w:val="08146D28"/>
    <w:rsid w:val="08A349C1"/>
    <w:rsid w:val="098F6CAD"/>
    <w:rsid w:val="09A55228"/>
    <w:rsid w:val="09EE714C"/>
    <w:rsid w:val="0AC3011B"/>
    <w:rsid w:val="0B8E4502"/>
    <w:rsid w:val="0BA111CF"/>
    <w:rsid w:val="0C4C761E"/>
    <w:rsid w:val="0DAE439B"/>
    <w:rsid w:val="0EC105EF"/>
    <w:rsid w:val="0FCE78B1"/>
    <w:rsid w:val="113E7966"/>
    <w:rsid w:val="11FC4F90"/>
    <w:rsid w:val="123D548B"/>
    <w:rsid w:val="1324256F"/>
    <w:rsid w:val="13BE6069"/>
    <w:rsid w:val="14316BF3"/>
    <w:rsid w:val="15D6347F"/>
    <w:rsid w:val="164A49E0"/>
    <w:rsid w:val="16C93B8F"/>
    <w:rsid w:val="19811AC4"/>
    <w:rsid w:val="1A061566"/>
    <w:rsid w:val="1A536400"/>
    <w:rsid w:val="1A795E01"/>
    <w:rsid w:val="1AC018F9"/>
    <w:rsid w:val="1BFB15BA"/>
    <w:rsid w:val="1DD5271B"/>
    <w:rsid w:val="1E412B42"/>
    <w:rsid w:val="212213D1"/>
    <w:rsid w:val="2184165C"/>
    <w:rsid w:val="220D60D4"/>
    <w:rsid w:val="22F619EF"/>
    <w:rsid w:val="245025CA"/>
    <w:rsid w:val="24872CC1"/>
    <w:rsid w:val="24C74BE9"/>
    <w:rsid w:val="25235922"/>
    <w:rsid w:val="25B65FBC"/>
    <w:rsid w:val="26106D3D"/>
    <w:rsid w:val="268E0F8C"/>
    <w:rsid w:val="26B64875"/>
    <w:rsid w:val="281661D6"/>
    <w:rsid w:val="281C520F"/>
    <w:rsid w:val="28321EC9"/>
    <w:rsid w:val="293E3EB3"/>
    <w:rsid w:val="29C914CD"/>
    <w:rsid w:val="2A390838"/>
    <w:rsid w:val="2A3956E4"/>
    <w:rsid w:val="2A421F18"/>
    <w:rsid w:val="2A580FAC"/>
    <w:rsid w:val="2A7D5646"/>
    <w:rsid w:val="2C5C0610"/>
    <w:rsid w:val="2C963261"/>
    <w:rsid w:val="2D612E98"/>
    <w:rsid w:val="2E3524B3"/>
    <w:rsid w:val="2E867A39"/>
    <w:rsid w:val="2F20263D"/>
    <w:rsid w:val="2FE5062B"/>
    <w:rsid w:val="30A62693"/>
    <w:rsid w:val="313F11A8"/>
    <w:rsid w:val="319F6C79"/>
    <w:rsid w:val="331F7FB3"/>
    <w:rsid w:val="33466E5B"/>
    <w:rsid w:val="338F48DB"/>
    <w:rsid w:val="344A2427"/>
    <w:rsid w:val="34CE2993"/>
    <w:rsid w:val="34E94AC3"/>
    <w:rsid w:val="35472007"/>
    <w:rsid w:val="37B31C98"/>
    <w:rsid w:val="3A38365F"/>
    <w:rsid w:val="3A6030FF"/>
    <w:rsid w:val="3A731FB2"/>
    <w:rsid w:val="3A8A2E1C"/>
    <w:rsid w:val="3A956EC0"/>
    <w:rsid w:val="3B742903"/>
    <w:rsid w:val="3BF52D35"/>
    <w:rsid w:val="3BF9478F"/>
    <w:rsid w:val="3C4A0EB4"/>
    <w:rsid w:val="3DEE5BB1"/>
    <w:rsid w:val="3E6A7BEC"/>
    <w:rsid w:val="3ECE59E1"/>
    <w:rsid w:val="3F0E3A6A"/>
    <w:rsid w:val="3F643E73"/>
    <w:rsid w:val="3F7D779F"/>
    <w:rsid w:val="3FD5731A"/>
    <w:rsid w:val="408117E6"/>
    <w:rsid w:val="426E76E0"/>
    <w:rsid w:val="43B62676"/>
    <w:rsid w:val="45117DEB"/>
    <w:rsid w:val="45FB761D"/>
    <w:rsid w:val="46DB0A4F"/>
    <w:rsid w:val="46DE7E2D"/>
    <w:rsid w:val="47066979"/>
    <w:rsid w:val="47BC2BD6"/>
    <w:rsid w:val="489B58AD"/>
    <w:rsid w:val="497B59F1"/>
    <w:rsid w:val="4ADD193C"/>
    <w:rsid w:val="4B701C9C"/>
    <w:rsid w:val="4C6D6629"/>
    <w:rsid w:val="4EC836DC"/>
    <w:rsid w:val="4F240223"/>
    <w:rsid w:val="50B9053C"/>
    <w:rsid w:val="51D55CED"/>
    <w:rsid w:val="520978C8"/>
    <w:rsid w:val="52B5161A"/>
    <w:rsid w:val="55C227E1"/>
    <w:rsid w:val="56663F65"/>
    <w:rsid w:val="56D15B99"/>
    <w:rsid w:val="59293E73"/>
    <w:rsid w:val="594370B3"/>
    <w:rsid w:val="59563874"/>
    <w:rsid w:val="599B223B"/>
    <w:rsid w:val="5A79787D"/>
    <w:rsid w:val="5BB262CB"/>
    <w:rsid w:val="5CAD25A6"/>
    <w:rsid w:val="5CFA21C9"/>
    <w:rsid w:val="5F023781"/>
    <w:rsid w:val="5F871D45"/>
    <w:rsid w:val="610D7B37"/>
    <w:rsid w:val="619035E5"/>
    <w:rsid w:val="61A50AC5"/>
    <w:rsid w:val="626554ED"/>
    <w:rsid w:val="628545DE"/>
    <w:rsid w:val="63D167F8"/>
    <w:rsid w:val="658A5D0B"/>
    <w:rsid w:val="65CB5172"/>
    <w:rsid w:val="66D50947"/>
    <w:rsid w:val="672B3161"/>
    <w:rsid w:val="6859387F"/>
    <w:rsid w:val="68F34BD9"/>
    <w:rsid w:val="6A1274EA"/>
    <w:rsid w:val="6E810AC5"/>
    <w:rsid w:val="6EB260F0"/>
    <w:rsid w:val="6F693F9B"/>
    <w:rsid w:val="73087EF5"/>
    <w:rsid w:val="73465F56"/>
    <w:rsid w:val="734E56DE"/>
    <w:rsid w:val="73F135F8"/>
    <w:rsid w:val="7564017C"/>
    <w:rsid w:val="7614461D"/>
    <w:rsid w:val="76F62F40"/>
    <w:rsid w:val="77227B34"/>
    <w:rsid w:val="772456FE"/>
    <w:rsid w:val="78AE68E1"/>
    <w:rsid w:val="79521DC6"/>
    <w:rsid w:val="796944BE"/>
    <w:rsid w:val="7A176B10"/>
    <w:rsid w:val="7B1F3D6A"/>
    <w:rsid w:val="7BFB6ED7"/>
    <w:rsid w:val="7C8605E7"/>
    <w:rsid w:val="7DDA5EFF"/>
    <w:rsid w:val="7E1F3836"/>
    <w:rsid w:val="7F1C717A"/>
    <w:rsid w:val="7FF63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1508</Words>
  <Characters>262</Characters>
  <Lines>2</Lines>
  <Paragraphs>3</Paragraphs>
  <TotalTime>119</TotalTime>
  <ScaleCrop>false</ScaleCrop>
  <LinksUpToDate>false</LinksUpToDate>
  <CharactersWithSpaces>1767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hbj</dc:creator>
  <cp:lastModifiedBy>11:大梦</cp:lastModifiedBy>
  <cp:lastPrinted>2021-05-10T02:31:00Z</cp:lastPrinted>
  <dcterms:modified xsi:type="dcterms:W3CDTF">2021-06-10T08:45:15Z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760BB273F2134243B277EACA0CD42CF6</vt:lpwstr>
  </property>
</Properties>
</file>