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1540"/>
        <w:gridCol w:w="2100"/>
        <w:gridCol w:w="3560"/>
        <w:gridCol w:w="1760"/>
        <w:gridCol w:w="2180"/>
      </w:tblGrid>
      <w:tr>
        <w:trPr>
          <w:trHeight w:val="447" w:hRule="atLeast"/>
          <w:jc w:val="center"/>
        </w:trPr>
        <w:tc>
          <w:tcPr>
            <w:tcW w:w="14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2019年统筹整合财政涉农资金使用明细表</w:t>
            </w:r>
          </w:p>
        </w:tc>
      </w:tr>
      <w:tr>
        <w:trPr>
          <w:trHeight w:val="447" w:hRule="atLeast"/>
          <w:jc w:val="center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单位：万元</w:t>
            </w:r>
          </w:p>
        </w:tc>
      </w:tr>
      <w:tr>
        <w:trPr>
          <w:trHeight w:val="457" w:hRule="atLeast"/>
          <w:jc w:val="center"/>
        </w:trPr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年初数</w:t>
            </w:r>
          </w:p>
        </w:tc>
        <w:tc>
          <w:tcPr>
            <w:tcW w:w="7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调整后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资金安排数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责任单位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资金安排数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责任单位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18653.8276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37999.17608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金融扶贫风险补偿金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金融扶贫风险补偿金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金融扶贫小额信贷贴息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金融扶贫小额信贷贷款贴息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雨露计划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雨露计划项目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367.8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贫困村创业致富带头人培训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195.65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致富带头人培训项目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195.65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二本B类贫困大学生资助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二本B类大学生资助项目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贫困人口住院津贴保险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87.0696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贫困人口意外伤害保险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96.744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滨河移民区道路工程项目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扶贫救助保险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237.665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村级（联村）光伏电站建设项目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5109.15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发改局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2018年村级（联村）光伏电站建设项目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2904.197549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发改局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贫困村通村公路建设项目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2211.23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通村公路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3844.5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滩上村-小中咀通村公路维修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5.22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上苑村—阳花通村公路维修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29.73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龙王堂—崔家庄村通村公路维修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13.23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滩上村—大王庄通村公路维修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45.24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代滩路—武强通村公路维修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19.385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代滩线公路维修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22.32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农村客运候车亭及招呼站牌建设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62.2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2018年膜下滴灌地面工程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膜下滴灌地下工程项目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灌区维修养护项目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灌区维修养护项目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上磨坊乡赤土沟村农田水利设施配套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枣林镇蒙家庄村生产路硬化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49.5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上磨坊乡赤土沟生产路硬化工程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49.5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峨口镇沟子村饮水安全工程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枣林镇沱阳村饮水安全工程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滩上镇大地等3村饮水安全工程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19.7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安全饮水工程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606.56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坡耕地综合治理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学前教育资助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18.33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“一补”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88.07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普高免学费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普高国家助学金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61.3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中职免学费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中职国家助学金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贫困户基本医疗保险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贫困户基本医疗保险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322.434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贫困人口大病补偿保险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213.74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医保局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贫困户补充医疗保险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236.684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医保局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农村危房改造项目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2322.6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危房改造项目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2639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村卫生室建设项目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270.644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卫计局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村级卫生室建设项目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389.38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卫计局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贫困村文化广场建设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465.18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卫计局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上馆镇贫困村整村提升工程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上馆镇人民政府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上馆镇贫困村整村提升工程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上馆镇人民政府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峨口镇贫困村整村提升工程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峨口镇人民政府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峨口镇贫困村整村提升工程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峨口镇人民政府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阳明堡镇贫困村整村提升工程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阳明堡镇人民政府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阳明堡镇贫困村整村提升工程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阳明堡镇人民政府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枣林镇贫困村整村提升工程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枣林镇人民政府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枣林镇贫困村整村提升工程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枣林镇人民政府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聂营镇贫困村整村提升工程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聂营镇人民政府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聂营镇贫困村整村提升工程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聂营镇人民政府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滩上镇贫困村整村提升工程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滩上镇人民政府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上磨坊乡贫困村整村提升工程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上磨坊乡人民政府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新高乡贫困村整村提升工程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新高乡人民政府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峪口乡贫困村整村提升工程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峪口乡人民政府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胡峪乡贫困村整村提升工程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胡峪乡人民政府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雁门关乡贫困村整村提升工程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雁门关乡人民政府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胡峪乡碾子沟通村公路维修项目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胡峪乡人民政府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村活动场所新建项目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相关乡镇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贫困村村级活动场所建设项目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相关乡镇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特色驴产业项目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畜牧中心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特色驴产业项目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畜牧中心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贫困户外出务工交通补助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7.7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人社局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扶贫周转金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农业农村局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环境整治及生活污水处理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515.933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环保局</w:t>
            </w:r>
          </w:p>
        </w:tc>
      </w:tr>
      <w:tr>
        <w:trPr>
          <w:trHeight w:val="50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2019年村级光伏电站建设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12882.66753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能源局</w:t>
            </w:r>
          </w:p>
        </w:tc>
      </w:tr>
      <w:tr>
        <w:trPr>
          <w:trHeight w:val="516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乡镇产业项目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各乡镇人民政府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乡镇产业项目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各乡镇人民政府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76" w:firstLineChars="200"/>
        <w:jc w:val="left"/>
        <w:textAlignment w:val="auto"/>
        <w:rPr>
          <w:rFonts w:hint="default" w:ascii="仿宋" w:hAnsi="仿宋" w:eastAsia="仿宋" w:cs="仿宋"/>
          <w:spacing w:val="9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587" w:right="1984" w:bottom="1474" w:left="147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Printed>2019-11-30T13:58:00Z</cp:lastPrinted>
  <dcterms:modified xsi:type="dcterms:W3CDTF">2019-11-30T19:05:29Z</dcterms:modified>
  <dc:title>阳光 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