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000000"/>
          <w:sz w:val="40"/>
          <w:u w:val="none"/>
          <w:lang w:eastAsia="zh-CN"/>
        </w:rPr>
        <w:t>XX县现行有效行政规范性文件目录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000000"/>
          <w:sz w:val="40"/>
          <w:u w:val="none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000000"/>
          <w:sz w:val="40"/>
          <w:u w:val="none"/>
          <w:lang w:eastAsia="zh-CN"/>
        </w:rPr>
        <w:t>（制发部门模板）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hint="default" w:ascii="仿宋" w:hAnsi="仿宋" w:eastAsia="仿宋"/>
          <w:b w:val="0"/>
          <w:i w:val="0"/>
          <w:snapToGrid/>
          <w:color w:val="000000"/>
          <w:sz w:val="24"/>
          <w:u w:val="none"/>
          <w:lang w:eastAsia="zh-CN"/>
        </w:rPr>
        <w:t xml:space="preserve"> 单位盖章：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                              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24"/>
          <w:u w:val="none"/>
          <w:lang w:eastAsia="zh-CN"/>
        </w:rPr>
        <w:t>主要负责人：</w:t>
      </w:r>
    </w:p>
    <w:tbl>
      <w:tblPr>
        <w:tblStyle w:val="2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5280"/>
        <w:gridCol w:w="196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编号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文件名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公布时间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XX县人民政府关于印发XXX的通知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X政发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〔XXXX〕XX号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XXXX.XX.XX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XX县人民政府办公室关于印发XXX的通知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X政办发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〔XXXX〕XX号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XXXX.XX.XX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2" w:hRule="atLeast"/>
        </w:trPr>
        <w:tc>
          <w:tcPr>
            <w:tcW w:w="636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法制机构负责人：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等线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等线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WIxN2Q3MTYzMWI1YTA1ZDQyZDA5YmM4MjA2ZGUifQ=="/>
  </w:docVars>
  <w:rsids>
    <w:rsidRoot w:val="4F0302C7"/>
    <w:rsid w:val="4F0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2022-05-19T09:46:00Z</dcterms:created>
  <dc:creator>11:大梦</dc:creator>
  <cp:lastModifiedBy>11:大梦</cp:lastModifiedBy>
  <dcterms:modified xsi:type="dcterms:W3CDTF">2022-05-19T09:47:13Z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B8FE4EB189EB4AD289D4547540BACCBB</vt:lpwstr>
  </property>
</Properties>
</file>